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0B698" w14:textId="0D6E55FD" w:rsidR="005F450A" w:rsidRDefault="009969D7">
      <w:pPr>
        <w:rPr>
          <w:sz w:val="48"/>
          <w:szCs w:val="48"/>
        </w:rPr>
        <w:sectPr w:rsidR="005F450A">
          <w:footerReference w:type="default" r:id="rId8"/>
          <w:pgSz w:w="11906" w:h="16838" w:code="9"/>
          <w:pgMar w:top="567" w:right="567" w:bottom="567" w:left="567" w:header="709" w:footer="709" w:gutter="0"/>
          <w:cols w:num="2" w:space="708"/>
          <w:titlePg/>
          <w:docGrid w:linePitch="360"/>
        </w:sectPr>
      </w:pPr>
      <w:r>
        <w:rPr>
          <w:noProof/>
          <w:sz w:val="48"/>
          <w:szCs w:val="48"/>
          <w:lang w:eastAsia="en-GB"/>
        </w:rPr>
        <w:drawing>
          <wp:anchor distT="0" distB="0" distL="114300" distR="114300" simplePos="0" relativeHeight="251702784" behindDoc="0" locked="0" layoutInCell="1" allowOverlap="1" wp14:anchorId="77992FB6" wp14:editId="07CC34DE">
            <wp:simplePos x="0" y="0"/>
            <wp:positionH relativeFrom="margin">
              <wp:posOffset>-45720</wp:posOffset>
            </wp:positionH>
            <wp:positionV relativeFrom="margin">
              <wp:posOffset>1906</wp:posOffset>
            </wp:positionV>
            <wp:extent cx="2282294" cy="971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6955" cy="977791"/>
                    </a:xfrm>
                    <a:prstGeom prst="rect">
                      <a:avLst/>
                    </a:prstGeom>
                    <a:noFill/>
                  </pic:spPr>
                </pic:pic>
              </a:graphicData>
            </a:graphic>
            <wp14:sizeRelH relativeFrom="margin">
              <wp14:pctWidth>0</wp14:pctWidth>
            </wp14:sizeRelH>
            <wp14:sizeRelV relativeFrom="margin">
              <wp14:pctHeight>0</wp14:pctHeight>
            </wp14:sizeRelV>
          </wp:anchor>
        </w:drawing>
      </w:r>
      <w:r w:rsidR="00D81C9E">
        <w:rPr>
          <w:noProof/>
          <w:sz w:val="28"/>
          <w:szCs w:val="28"/>
          <w:lang w:eastAsia="en-GB"/>
        </w:rPr>
        <mc:AlternateContent>
          <mc:Choice Requires="wps">
            <w:drawing>
              <wp:anchor distT="0" distB="0" distL="114300" distR="114300" simplePos="0" relativeHeight="251681280" behindDoc="0" locked="0" layoutInCell="1" allowOverlap="1" wp14:anchorId="0CBA080F" wp14:editId="05095EC7">
                <wp:simplePos x="0" y="0"/>
                <wp:positionH relativeFrom="margin">
                  <wp:posOffset>-46355</wp:posOffset>
                </wp:positionH>
                <wp:positionV relativeFrom="page">
                  <wp:posOffset>2879090</wp:posOffset>
                </wp:positionV>
                <wp:extent cx="6933565" cy="7546975"/>
                <wp:effectExtent l="0" t="0" r="63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7546975"/>
                        </a:xfrm>
                        <a:prstGeom prst="rect">
                          <a:avLst/>
                        </a:prstGeom>
                        <a:noFill/>
                        <a:ln w="9525">
                          <a:noFill/>
                          <a:miter lim="800000"/>
                          <a:headEnd/>
                          <a:tailEnd/>
                        </a:ln>
                      </wps:spPr>
                      <wps:txbx>
                        <w:txbxContent>
                          <w:p w14:paraId="613458AA" w14:textId="3FFC0C4C" w:rsidR="00B94E9D" w:rsidRDefault="00B94E9D">
                            <w:pPr>
                              <w:spacing w:before="240" w:after="0"/>
                              <w:rPr>
                                <w:rFonts w:ascii="Johnston100 Medium" w:hAnsi="Johnston100 Medium"/>
                                <w:b/>
                                <w:color w:val="233589"/>
                                <w:sz w:val="120"/>
                                <w:szCs w:val="120"/>
                              </w:rPr>
                            </w:pPr>
                            <w:r w:rsidRPr="007231C2">
                              <w:rPr>
                                <w:rFonts w:ascii="Johnston100 Medium" w:hAnsi="Johnston100 Medium"/>
                                <w:b/>
                                <w:color w:val="233589"/>
                                <w:sz w:val="120"/>
                                <w:szCs w:val="120"/>
                              </w:rPr>
                              <w:t>Guide to planning your project</w:t>
                            </w:r>
                            <w:r w:rsidRPr="00533FC4">
                              <w:rPr>
                                <w:rFonts w:ascii="Johnston100 Medium" w:hAnsi="Johnston100 Medium"/>
                                <w:b/>
                                <w:color w:val="233589"/>
                                <w:sz w:val="120"/>
                                <w:szCs w:val="120"/>
                              </w:rPr>
                              <w:t xml:space="preserve"> </w:t>
                            </w:r>
                            <w:r w:rsidRPr="007231C2">
                              <w:rPr>
                                <w:rFonts w:ascii="Johnston100 Medium" w:hAnsi="Johnston100 Medium"/>
                                <w:b/>
                                <w:color w:val="233589"/>
                                <w:sz w:val="120"/>
                                <w:szCs w:val="120"/>
                              </w:rPr>
                              <w:t>2020</w:t>
                            </w:r>
                          </w:p>
                          <w:p w14:paraId="27DB6D99" w14:textId="77777777" w:rsidR="00B94E9D" w:rsidRPr="00533FC4" w:rsidRDefault="00B94E9D">
                            <w:pPr>
                              <w:spacing w:before="240" w:after="0"/>
                              <w:rPr>
                                <w:rFonts w:ascii="Johnston100 Medium" w:hAnsi="Johnston100 Medium"/>
                                <w:b/>
                                <w:color w:val="233589"/>
                                <w:sz w:val="120"/>
                                <w:szCs w:val="120"/>
                              </w:rPr>
                            </w:pPr>
                          </w:p>
                          <w:p w14:paraId="303A5989" w14:textId="787BD34B" w:rsidR="00B94E9D" w:rsidRPr="003D569D" w:rsidRDefault="00B94E9D">
                            <w:pPr>
                              <w:spacing w:before="240" w:after="0"/>
                              <w:rPr>
                                <w:rFonts w:ascii="Johnston100 Medium" w:hAnsi="Johnston100 Medium"/>
                                <w:b/>
                                <w:color w:val="233589"/>
                                <w:sz w:val="44"/>
                                <w:szCs w:val="72"/>
                              </w:rPr>
                            </w:pPr>
                            <w:r w:rsidRPr="003D569D">
                              <w:rPr>
                                <w:rFonts w:ascii="Johnston100 Medium" w:hAnsi="Johnston100 Medium"/>
                                <w:b/>
                                <w:color w:val="233589"/>
                                <w:sz w:val="44"/>
                                <w:szCs w:val="72"/>
                              </w:rPr>
                              <w:t>Application deadline: 5pm, Thursday 15 October 2020</w:t>
                            </w:r>
                          </w:p>
                          <w:p w14:paraId="40B9CCAB" w14:textId="77777777" w:rsidR="00B94E9D" w:rsidRDefault="00B94E9D">
                            <w:pPr>
                              <w:spacing w:before="240" w:after="0"/>
                              <w:rPr>
                                <w:b/>
                                <w:color w:val="233589"/>
                                <w:sz w:val="44"/>
                                <w:szCs w:val="72"/>
                              </w:rPr>
                            </w:pPr>
                          </w:p>
                          <w:p w14:paraId="79D631D3" w14:textId="77777777" w:rsidR="00B94E9D" w:rsidRDefault="00B94E9D">
                            <w:pPr>
                              <w:spacing w:before="240" w:after="0"/>
                              <w:rPr>
                                <w:noProof/>
                                <w:lang w:eastAsia="en-GB"/>
                              </w:rPr>
                            </w:pPr>
                          </w:p>
                          <w:p w14:paraId="2942536E" w14:textId="77777777" w:rsidR="00B94E9D" w:rsidRDefault="00B94E9D">
                            <w:pPr>
                              <w:spacing w:before="240" w:after="0"/>
                              <w:rPr>
                                <w:noProof/>
                                <w:lang w:eastAsia="en-GB"/>
                              </w:rPr>
                            </w:pPr>
                          </w:p>
                          <w:p w14:paraId="70876C77" w14:textId="77777777" w:rsidR="00B94E9D" w:rsidRDefault="00B94E9D">
                            <w:pPr>
                              <w:spacing w:before="240" w:after="0"/>
                              <w:rPr>
                                <w:noProof/>
                                <w:lang w:eastAsia="en-GB"/>
                              </w:rPr>
                            </w:pPr>
                          </w:p>
                          <w:p w14:paraId="1658F257" w14:textId="77777777" w:rsidR="00B94E9D" w:rsidRDefault="00B94E9D">
                            <w:pPr>
                              <w:spacing w:before="240" w:after="0"/>
                              <w:rPr>
                                <w:b/>
                                <w:color w:val="233589"/>
                                <w:sz w:val="44"/>
                                <w:szCs w:val="72"/>
                              </w:rPr>
                            </w:pPr>
                          </w:p>
                          <w:p w14:paraId="2822EA40" w14:textId="2496292F" w:rsidR="00B94E9D" w:rsidRDefault="00B94E9D" w:rsidP="0085271E">
                            <w:pPr>
                              <w:spacing w:before="240" w:after="0"/>
                              <w:jc w:val="both"/>
                              <w:rPr>
                                <w:b/>
                                <w:color w:val="233589"/>
                                <w:szCs w:val="24"/>
                              </w:rPr>
                            </w:pPr>
                            <w:r w:rsidRPr="00511E71">
                              <w:rPr>
                                <w:b/>
                                <w:noProof/>
                                <w:color w:val="233589"/>
                                <w:sz w:val="44"/>
                                <w:szCs w:val="72"/>
                                <w:lang w:eastAsia="en-GB"/>
                              </w:rPr>
                              <w:drawing>
                                <wp:inline distT="0" distB="0" distL="0" distR="0" wp14:anchorId="766A2F92" wp14:editId="2415F4AA">
                                  <wp:extent cx="6924675" cy="770858"/>
                                  <wp:effectExtent l="0" t="0" r="0" b="0"/>
                                  <wp:docPr id="2" name="Picture 2" descr="C:\Users\ian_m\Downloads\WCGL Lock-up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_m\Downloads\WCGL Lock-up 2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4675" cy="770858"/>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A080F" id="_x0000_t202" coordsize="21600,21600" o:spt="202" path="m,l,21600r21600,l21600,xe">
                <v:stroke joinstyle="miter"/>
                <v:path gradientshapeok="t" o:connecttype="rect"/>
              </v:shapetype>
              <v:shape id="Text Box 2" o:spid="_x0000_s1026" type="#_x0000_t202" style="position:absolute;margin-left:-3.65pt;margin-top:226.7pt;width:545.95pt;height:594.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" filled="f" stroked="f">
                <v:textbox inset="0,0,0,0">
                  <w:txbxContent>
                    <w:p w14:paraId="613458AA" w14:textId="3FFC0C4C" w:rsidR="00B94E9D" w:rsidRDefault="00B94E9D">
                      <w:pPr>
                        <w:spacing w:before="240" w:after="0"/>
                        <w:rPr>
                          <w:rFonts w:ascii="Johnston100 Medium" w:hAnsi="Johnston100 Medium"/>
                          <w:b/>
                          <w:color w:val="233589"/>
                          <w:sz w:val="120"/>
                          <w:szCs w:val="120"/>
                        </w:rPr>
                      </w:pPr>
                      <w:r w:rsidRPr="007231C2">
                        <w:rPr>
                          <w:rFonts w:ascii="Johnston100 Medium" w:hAnsi="Johnston100 Medium"/>
                          <w:b/>
                          <w:color w:val="233589"/>
                          <w:sz w:val="120"/>
                          <w:szCs w:val="120"/>
                        </w:rPr>
                        <w:t>Guide to planning your project</w:t>
                      </w:r>
                      <w:r w:rsidRPr="00533FC4">
                        <w:rPr>
                          <w:rFonts w:ascii="Johnston100 Medium" w:hAnsi="Johnston100 Medium"/>
                          <w:b/>
                          <w:color w:val="233589"/>
                          <w:sz w:val="120"/>
                          <w:szCs w:val="120"/>
                        </w:rPr>
                        <w:t xml:space="preserve"> </w:t>
                      </w:r>
                      <w:r w:rsidRPr="007231C2">
                        <w:rPr>
                          <w:rFonts w:ascii="Johnston100 Medium" w:hAnsi="Johnston100 Medium"/>
                          <w:b/>
                          <w:color w:val="233589"/>
                          <w:sz w:val="120"/>
                          <w:szCs w:val="120"/>
                        </w:rPr>
                        <w:t>2020</w:t>
                      </w:r>
                    </w:p>
                    <w:p w14:paraId="27DB6D99" w14:textId="77777777" w:rsidR="00B94E9D" w:rsidRPr="00533FC4" w:rsidRDefault="00B94E9D">
                      <w:pPr>
                        <w:spacing w:before="240" w:after="0"/>
                        <w:rPr>
                          <w:rFonts w:ascii="Johnston100 Medium" w:hAnsi="Johnston100 Medium"/>
                          <w:b/>
                          <w:color w:val="233589"/>
                          <w:sz w:val="120"/>
                          <w:szCs w:val="120"/>
                        </w:rPr>
                      </w:pPr>
                    </w:p>
                    <w:p w14:paraId="303A5989" w14:textId="787BD34B" w:rsidR="00B94E9D" w:rsidRPr="003D569D" w:rsidRDefault="00B94E9D">
                      <w:pPr>
                        <w:spacing w:before="240" w:after="0"/>
                        <w:rPr>
                          <w:rFonts w:ascii="Johnston100 Medium" w:hAnsi="Johnston100 Medium"/>
                          <w:b/>
                          <w:color w:val="233589"/>
                          <w:sz w:val="44"/>
                          <w:szCs w:val="72"/>
                        </w:rPr>
                      </w:pPr>
                      <w:r w:rsidRPr="003D569D">
                        <w:rPr>
                          <w:rFonts w:ascii="Johnston100 Medium" w:hAnsi="Johnston100 Medium"/>
                          <w:b/>
                          <w:color w:val="233589"/>
                          <w:sz w:val="44"/>
                          <w:szCs w:val="72"/>
                        </w:rPr>
                        <w:t>Application deadline: 5pm, Thursday 15 October 2020</w:t>
                      </w:r>
                    </w:p>
                    <w:p w14:paraId="40B9CCAB" w14:textId="77777777" w:rsidR="00B94E9D" w:rsidRDefault="00B94E9D">
                      <w:pPr>
                        <w:spacing w:before="240" w:after="0"/>
                        <w:rPr>
                          <w:b/>
                          <w:color w:val="233589"/>
                          <w:sz w:val="44"/>
                          <w:szCs w:val="72"/>
                        </w:rPr>
                      </w:pPr>
                    </w:p>
                    <w:p w14:paraId="79D631D3" w14:textId="77777777" w:rsidR="00B94E9D" w:rsidRDefault="00B94E9D">
                      <w:pPr>
                        <w:spacing w:before="240" w:after="0"/>
                        <w:rPr>
                          <w:noProof/>
                          <w:lang w:eastAsia="en-GB"/>
                        </w:rPr>
                      </w:pPr>
                    </w:p>
                    <w:p w14:paraId="2942536E" w14:textId="77777777" w:rsidR="00B94E9D" w:rsidRDefault="00B94E9D">
                      <w:pPr>
                        <w:spacing w:before="240" w:after="0"/>
                        <w:rPr>
                          <w:noProof/>
                          <w:lang w:eastAsia="en-GB"/>
                        </w:rPr>
                      </w:pPr>
                    </w:p>
                    <w:p w14:paraId="70876C77" w14:textId="77777777" w:rsidR="00B94E9D" w:rsidRDefault="00B94E9D">
                      <w:pPr>
                        <w:spacing w:before="240" w:after="0"/>
                        <w:rPr>
                          <w:noProof/>
                          <w:lang w:eastAsia="en-GB"/>
                        </w:rPr>
                      </w:pPr>
                    </w:p>
                    <w:p w14:paraId="1658F257" w14:textId="77777777" w:rsidR="00B94E9D" w:rsidRDefault="00B94E9D">
                      <w:pPr>
                        <w:spacing w:before="240" w:after="0"/>
                        <w:rPr>
                          <w:b/>
                          <w:color w:val="233589"/>
                          <w:sz w:val="44"/>
                          <w:szCs w:val="72"/>
                        </w:rPr>
                      </w:pPr>
                    </w:p>
                    <w:p w14:paraId="2822EA40" w14:textId="2496292F" w:rsidR="00B94E9D" w:rsidRDefault="00B94E9D" w:rsidP="0085271E">
                      <w:pPr>
                        <w:spacing w:before="240" w:after="0"/>
                        <w:jc w:val="both"/>
                        <w:rPr>
                          <w:b/>
                          <w:color w:val="233589"/>
                          <w:szCs w:val="24"/>
                        </w:rPr>
                      </w:pPr>
                      <w:r w:rsidRPr="00511E71">
                        <w:rPr>
                          <w:b/>
                          <w:noProof/>
                          <w:color w:val="233589"/>
                          <w:sz w:val="44"/>
                          <w:szCs w:val="72"/>
                          <w:lang w:eastAsia="en-GB"/>
                        </w:rPr>
                        <w:drawing>
                          <wp:inline distT="0" distB="0" distL="0" distR="0" wp14:anchorId="766A2F92" wp14:editId="2415F4AA">
                            <wp:extent cx="6924675" cy="770858"/>
                            <wp:effectExtent l="0" t="0" r="0" b="0"/>
                            <wp:docPr id="2" name="Picture 2" descr="C:\Users\ian_m\Downloads\WCGL Lock-up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_m\Downloads\WCGL Lock-up 2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4675" cy="770858"/>
                                    </a:xfrm>
                                    <a:prstGeom prst="rect">
                                      <a:avLst/>
                                    </a:prstGeom>
                                    <a:noFill/>
                                    <a:ln>
                                      <a:noFill/>
                                    </a:ln>
                                  </pic:spPr>
                                </pic:pic>
                              </a:graphicData>
                            </a:graphic>
                          </wp:inline>
                        </w:drawing>
                      </w:r>
                    </w:p>
                  </w:txbxContent>
                </v:textbox>
                <w10:wrap type="square" anchorx="margin" anchory="page"/>
              </v:shape>
            </w:pict>
          </mc:Fallback>
        </mc:AlternateContent>
      </w:r>
      <w:r w:rsidR="00D81C9E">
        <w:rPr>
          <w:sz w:val="48"/>
          <w:szCs w:val="48"/>
        </w:rPr>
        <w:br w:type="page"/>
      </w:r>
    </w:p>
    <w:p w14:paraId="5A59A1D6" w14:textId="417200CE" w:rsidR="005F450A" w:rsidRPr="003D569D" w:rsidRDefault="00D81C9E">
      <w:pPr>
        <w:pStyle w:val="Title"/>
        <w:rPr>
          <w:rFonts w:ascii="Johnston100 Medium" w:hAnsi="Johnston100 Medium"/>
        </w:rPr>
      </w:pPr>
      <w:bookmarkStart w:id="0" w:name="_Toc11762145"/>
      <w:r w:rsidRPr="003D569D">
        <w:rPr>
          <w:rFonts w:ascii="Johnston100 Medium" w:hAnsi="Johnston100 Medium"/>
        </w:rPr>
        <w:lastRenderedPageBreak/>
        <w:t xml:space="preserve">Guide to </w:t>
      </w:r>
      <w:r w:rsidR="00EA6FC0" w:rsidRPr="003D569D">
        <w:rPr>
          <w:rFonts w:ascii="Johnston100 Medium" w:hAnsi="Johnston100 Medium"/>
        </w:rPr>
        <w:t>p</w:t>
      </w:r>
      <w:r w:rsidRPr="003D569D">
        <w:rPr>
          <w:rFonts w:ascii="Johnston100 Medium" w:hAnsi="Johnston100 Medium"/>
        </w:rPr>
        <w:t xml:space="preserve">lanning </w:t>
      </w:r>
      <w:r w:rsidR="00EA6FC0" w:rsidRPr="003D569D">
        <w:rPr>
          <w:rFonts w:ascii="Johnston100 Medium" w:hAnsi="Johnston100 Medium"/>
        </w:rPr>
        <w:t>y</w:t>
      </w:r>
      <w:r w:rsidRPr="003D569D">
        <w:rPr>
          <w:rFonts w:ascii="Johnston100 Medium" w:hAnsi="Johnston100 Medium"/>
        </w:rPr>
        <w:t xml:space="preserve">our </w:t>
      </w:r>
      <w:r w:rsidR="00EA6FC0" w:rsidRPr="003D569D">
        <w:rPr>
          <w:rFonts w:ascii="Johnston100 Medium" w:hAnsi="Johnston100 Medium"/>
        </w:rPr>
        <w:t>w</w:t>
      </w:r>
      <w:r w:rsidRPr="003D569D">
        <w:rPr>
          <w:rFonts w:ascii="Johnston100 Medium" w:hAnsi="Johnston100 Medium"/>
        </w:rPr>
        <w:t xml:space="preserve">alking &amp; </w:t>
      </w:r>
      <w:r w:rsidR="00EA6FC0" w:rsidRPr="003D569D">
        <w:rPr>
          <w:rFonts w:ascii="Johnston100 Medium" w:hAnsi="Johnston100 Medium"/>
        </w:rPr>
        <w:t>c</w:t>
      </w:r>
      <w:r w:rsidRPr="003D569D">
        <w:rPr>
          <w:rFonts w:ascii="Johnston100 Medium" w:hAnsi="Johnston100 Medium"/>
        </w:rPr>
        <w:t xml:space="preserve">ycling </w:t>
      </w:r>
      <w:r w:rsidR="00EA6FC0" w:rsidRPr="003D569D">
        <w:rPr>
          <w:rFonts w:ascii="Johnston100 Medium" w:hAnsi="Johnston100 Medium"/>
        </w:rPr>
        <w:t>p</w:t>
      </w:r>
      <w:r w:rsidRPr="003D569D">
        <w:rPr>
          <w:rFonts w:ascii="Johnston100 Medium" w:hAnsi="Johnston100 Medium"/>
        </w:rPr>
        <w:t>roject</w:t>
      </w:r>
      <w:bookmarkEnd w:id="0"/>
    </w:p>
    <w:p w14:paraId="3BA2668F" w14:textId="77777777" w:rsidR="005F450A" w:rsidRPr="00A97619" w:rsidRDefault="005F450A">
      <w:pPr>
        <w:rPr>
          <w:rFonts w:ascii="Johnston100 Light" w:hAnsi="Johnston100 Light"/>
        </w:rPr>
        <w:sectPr w:rsidR="005F450A" w:rsidRPr="00A97619">
          <w:type w:val="continuous"/>
          <w:pgSz w:w="11906" w:h="16838" w:code="9"/>
          <w:pgMar w:top="1134" w:right="567" w:bottom="567" w:left="567" w:header="709" w:footer="709" w:gutter="0"/>
          <w:cols w:space="708"/>
          <w:docGrid w:linePitch="360"/>
        </w:sectPr>
      </w:pPr>
    </w:p>
    <w:p w14:paraId="6045514A" w14:textId="7C67208D" w:rsidR="005F450A" w:rsidRPr="00A97619" w:rsidRDefault="00EA6FC0" w:rsidP="00C313A3">
      <w:pPr>
        <w:rPr>
          <w:rFonts w:ascii="Johnston100 Light" w:hAnsi="Johnston100 Light"/>
          <w:szCs w:val="24"/>
        </w:rPr>
      </w:pPr>
      <w:r w:rsidRPr="00A97619">
        <w:rPr>
          <w:rFonts w:ascii="Johnston100 Light" w:hAnsi="Johnston100 Light"/>
          <w:szCs w:val="24"/>
        </w:rPr>
        <w:t>T</w:t>
      </w:r>
      <w:r w:rsidR="00C313A3" w:rsidRPr="00A97619">
        <w:rPr>
          <w:rFonts w:ascii="Johnston100 Light" w:hAnsi="Johnston100 Light"/>
          <w:szCs w:val="24"/>
        </w:rPr>
        <w:t xml:space="preserve">his guide will help you to plan your walking and cycling community project in a way that will meet the Walking &amp; Cycling Grants London (WCGL) criteria as specified in the </w:t>
      </w:r>
      <w:hyperlink r:id="rId11" w:history="1">
        <w:r w:rsidR="00C313A3" w:rsidRPr="00B94E9D">
          <w:rPr>
            <w:rStyle w:val="Hyperlink"/>
            <w:rFonts w:ascii="Johnston100 Light" w:hAnsi="Johnston100 Light"/>
            <w:szCs w:val="24"/>
          </w:rPr>
          <w:t>Application guidelines</w:t>
        </w:r>
      </w:hyperlink>
      <w:r w:rsidR="002C2269" w:rsidRPr="00533FC4">
        <w:rPr>
          <w:rFonts w:ascii="Johnston100 Light" w:hAnsi="Johnston100 Light"/>
          <w:szCs w:val="24"/>
        </w:rPr>
        <w:t>.</w:t>
      </w:r>
    </w:p>
    <w:p w14:paraId="5E4C7FD0" w14:textId="3C1AD9BD" w:rsidR="005F450A" w:rsidRPr="00A97619" w:rsidRDefault="00C313A3">
      <w:pPr>
        <w:rPr>
          <w:rFonts w:ascii="Johnston100 Light" w:hAnsi="Johnston100 Light"/>
          <w:szCs w:val="24"/>
        </w:rPr>
      </w:pPr>
      <w:r w:rsidRPr="00A97619">
        <w:rPr>
          <w:rFonts w:ascii="Johnston100 Light" w:hAnsi="Johnston100 Light"/>
          <w:szCs w:val="24"/>
        </w:rPr>
        <w:t>On behalf of T</w:t>
      </w:r>
      <w:r w:rsidR="009425F0" w:rsidRPr="00A97619">
        <w:rPr>
          <w:rFonts w:ascii="Johnston100 Light" w:hAnsi="Johnston100 Light"/>
          <w:szCs w:val="24"/>
        </w:rPr>
        <w:t xml:space="preserve">ransport for London and </w:t>
      </w:r>
      <w:r w:rsidR="00296BCA">
        <w:rPr>
          <w:rFonts w:ascii="Johnston100 Light" w:hAnsi="Johnston100 Light"/>
          <w:szCs w:val="24"/>
        </w:rPr>
        <w:t>T</w:t>
      </w:r>
      <w:r w:rsidR="009425F0" w:rsidRPr="00A97619">
        <w:rPr>
          <w:rFonts w:ascii="Johnston100 Light" w:hAnsi="Johnston100 Light"/>
          <w:szCs w:val="24"/>
        </w:rPr>
        <w:t>he London Marathon Charitable Trust</w:t>
      </w:r>
      <w:r w:rsidRPr="00A97619">
        <w:rPr>
          <w:rFonts w:ascii="Johnston100 Light" w:hAnsi="Johnston100 Light"/>
          <w:szCs w:val="24"/>
        </w:rPr>
        <w:t xml:space="preserve">, </w:t>
      </w:r>
      <w:r w:rsidR="00D81C9E" w:rsidRPr="00A97619">
        <w:rPr>
          <w:rFonts w:ascii="Johnston100 Light" w:hAnsi="Johnston100 Light"/>
          <w:szCs w:val="24"/>
        </w:rPr>
        <w:t xml:space="preserve">Groundwork London has a dedicated </w:t>
      </w:r>
      <w:r w:rsidR="009425F0" w:rsidRPr="00A97619">
        <w:rPr>
          <w:rFonts w:ascii="Johnston100 Light" w:hAnsi="Johnston100 Light"/>
          <w:szCs w:val="24"/>
        </w:rPr>
        <w:t>g</w:t>
      </w:r>
      <w:r w:rsidR="00D81C9E" w:rsidRPr="00A97619">
        <w:rPr>
          <w:rFonts w:ascii="Johnston100 Light" w:hAnsi="Johnston100 Light"/>
          <w:szCs w:val="24"/>
        </w:rPr>
        <w:t xml:space="preserve">rants </w:t>
      </w:r>
      <w:r w:rsidR="009425F0" w:rsidRPr="00A97619">
        <w:rPr>
          <w:rFonts w:ascii="Johnston100 Light" w:hAnsi="Johnston100 Light"/>
          <w:szCs w:val="24"/>
        </w:rPr>
        <w:t>t</w:t>
      </w:r>
      <w:r w:rsidR="00D81C9E" w:rsidRPr="00A97619">
        <w:rPr>
          <w:rFonts w:ascii="Johnston100 Light" w:hAnsi="Johnston100 Light"/>
          <w:szCs w:val="24"/>
        </w:rPr>
        <w:t xml:space="preserve">eam </w:t>
      </w:r>
      <w:r w:rsidRPr="00A97619">
        <w:rPr>
          <w:rFonts w:ascii="Johnston100 Light" w:hAnsi="Johnston100 Light"/>
          <w:szCs w:val="24"/>
        </w:rPr>
        <w:t xml:space="preserve">that </w:t>
      </w:r>
      <w:r w:rsidR="00D81C9E" w:rsidRPr="00A97619">
        <w:rPr>
          <w:rFonts w:ascii="Johnston100 Light" w:hAnsi="Johnston100 Light"/>
          <w:szCs w:val="24"/>
        </w:rPr>
        <w:t>work</w:t>
      </w:r>
      <w:r w:rsidRPr="00A97619">
        <w:rPr>
          <w:rFonts w:ascii="Johnston100 Light" w:hAnsi="Johnston100 Light"/>
          <w:szCs w:val="24"/>
        </w:rPr>
        <w:t>s</w:t>
      </w:r>
      <w:r w:rsidR="00D81C9E" w:rsidRPr="00A97619">
        <w:rPr>
          <w:rFonts w:ascii="Johnston100 Light" w:hAnsi="Johnston100 Light"/>
          <w:szCs w:val="24"/>
        </w:rPr>
        <w:t xml:space="preserve"> with applicants to develop project ideas and provide guidance and support throughout the grant process: from offering initial advice and ideas through to implementation and project completion. We also have teams of outreach officers who work with communities across London, so if there are particular groups and audiences you</w:t>
      </w:r>
      <w:r w:rsidRPr="00A97619">
        <w:rPr>
          <w:rFonts w:ascii="Johnston100 Light" w:hAnsi="Johnston100 Light"/>
          <w:szCs w:val="24"/>
        </w:rPr>
        <w:t xml:space="preserve">’re aiming </w:t>
      </w:r>
      <w:r w:rsidR="00D81C9E" w:rsidRPr="00A97619">
        <w:rPr>
          <w:rFonts w:ascii="Johnston100 Light" w:hAnsi="Johnston100 Light"/>
          <w:szCs w:val="24"/>
        </w:rPr>
        <w:t>to reach through your project, we can offer tailored support to help you achieve this.</w:t>
      </w:r>
    </w:p>
    <w:p w14:paraId="37D03909" w14:textId="77777777" w:rsidR="005F450A" w:rsidRPr="00A97619" w:rsidRDefault="00D81C9E">
      <w:pPr>
        <w:pBdr>
          <w:top w:val="single" w:sz="12" w:space="1" w:color="auto"/>
          <w:left w:val="single" w:sz="12" w:space="4" w:color="auto"/>
          <w:bottom w:val="single" w:sz="12" w:space="1" w:color="auto"/>
          <w:right w:val="single" w:sz="12" w:space="4" w:color="auto"/>
        </w:pBdr>
        <w:shd w:val="clear" w:color="auto" w:fill="DADFF6"/>
        <w:rPr>
          <w:rFonts w:ascii="Johnston100 Light" w:hAnsi="Johnston100 Light"/>
        </w:rPr>
      </w:pPr>
      <w:r w:rsidRPr="00A97619">
        <w:rPr>
          <w:rFonts w:ascii="Johnston100 Light" w:hAnsi="Johnston100 Light"/>
          <w:b/>
        </w:rPr>
        <w:t>Contact us</w:t>
      </w:r>
      <w:r w:rsidRPr="00A97619">
        <w:rPr>
          <w:rFonts w:ascii="Johnston100 Light" w:hAnsi="Johnston100 Light"/>
          <w:b/>
        </w:rPr>
        <w:br/>
      </w:r>
      <w:proofErr w:type="gramStart"/>
      <w:r w:rsidRPr="00A97619">
        <w:rPr>
          <w:rFonts w:ascii="Johnston100 Light" w:hAnsi="Johnston100 Light"/>
        </w:rPr>
        <w:t>To</w:t>
      </w:r>
      <w:proofErr w:type="gramEnd"/>
      <w:r w:rsidRPr="00A97619">
        <w:rPr>
          <w:rFonts w:ascii="Johnston100 Light" w:hAnsi="Johnston100 Light"/>
        </w:rPr>
        <w:t xml:space="preserve"> discuss your project or any aspects of the application process:</w:t>
      </w:r>
    </w:p>
    <w:p w14:paraId="4A28EC61" w14:textId="1C10943C" w:rsidR="005F450A" w:rsidRPr="003D569D" w:rsidRDefault="00B94E9D">
      <w:pPr>
        <w:pBdr>
          <w:top w:val="single" w:sz="12" w:space="1" w:color="auto"/>
          <w:left w:val="single" w:sz="12" w:space="4" w:color="auto"/>
          <w:bottom w:val="single" w:sz="12" w:space="1" w:color="auto"/>
          <w:right w:val="single" w:sz="12" w:space="4" w:color="auto"/>
        </w:pBdr>
        <w:shd w:val="clear" w:color="auto" w:fill="DADFF6"/>
        <w:rPr>
          <w:rFonts w:ascii="Johnston100 Light" w:hAnsi="Johnston100 Light"/>
          <w:color w:val="233589"/>
          <w:szCs w:val="24"/>
          <w:u w:val="single"/>
        </w:rPr>
      </w:pPr>
      <w:hyperlink r:id="rId12" w:history="1">
        <w:r w:rsidR="0075119C" w:rsidRPr="0075119C">
          <w:rPr>
            <w:rStyle w:val="Hyperlink"/>
            <w:rFonts w:ascii="Johnston100 Light" w:hAnsi="Johnston100 Light"/>
            <w:szCs w:val="24"/>
          </w:rPr>
          <w:t>wcgl@groundwork.org.uk</w:t>
        </w:r>
      </w:hyperlink>
      <w:r w:rsidR="00D81C9E" w:rsidRPr="003D569D">
        <w:rPr>
          <w:rStyle w:val="Hyperlink"/>
          <w:rFonts w:ascii="Johnston100 Light" w:hAnsi="Johnston100 Light"/>
          <w:color w:val="233589"/>
          <w:szCs w:val="24"/>
        </w:rPr>
        <w:br/>
      </w:r>
      <w:r w:rsidR="00D81C9E" w:rsidRPr="003D569D">
        <w:rPr>
          <w:rFonts w:ascii="Johnston100 Light" w:hAnsi="Johnston100 Light"/>
        </w:rPr>
        <w:t>020 7239 1286</w:t>
      </w:r>
    </w:p>
    <w:p w14:paraId="1F012479" w14:textId="11976EAA" w:rsidR="005F450A" w:rsidRPr="003D569D" w:rsidRDefault="00D81C9E">
      <w:pPr>
        <w:pBdr>
          <w:top w:val="single" w:sz="12" w:space="1" w:color="auto"/>
          <w:left w:val="single" w:sz="12" w:space="4" w:color="auto"/>
          <w:bottom w:val="single" w:sz="12" w:space="1" w:color="auto"/>
          <w:right w:val="single" w:sz="12" w:space="4" w:color="auto"/>
        </w:pBdr>
        <w:shd w:val="clear" w:color="auto" w:fill="DADFF6"/>
        <w:rPr>
          <w:rFonts w:ascii="Johnston100 Light" w:hAnsi="Johnston100 Light"/>
        </w:rPr>
      </w:pPr>
      <w:r w:rsidRPr="003D569D">
        <w:rPr>
          <w:rStyle w:val="Hyperlink"/>
          <w:rFonts w:ascii="Johnston100 Light" w:hAnsi="Johnston100 Light"/>
          <w:b/>
          <w:color w:val="auto"/>
          <w:szCs w:val="24"/>
          <w:u w:val="none"/>
        </w:rPr>
        <w:t>For further information visit</w:t>
      </w:r>
      <w:proofErr w:type="gramStart"/>
      <w:r w:rsidRPr="003D569D">
        <w:rPr>
          <w:rStyle w:val="Hyperlink"/>
          <w:rFonts w:ascii="Johnston100 Light" w:hAnsi="Johnston100 Light"/>
          <w:b/>
          <w:color w:val="auto"/>
          <w:szCs w:val="24"/>
          <w:u w:val="none"/>
        </w:rPr>
        <w:t>:</w:t>
      </w:r>
      <w:proofErr w:type="gramEnd"/>
      <w:r w:rsidRPr="003D569D">
        <w:rPr>
          <w:rStyle w:val="Hyperlink"/>
          <w:rFonts w:ascii="Johnston100 Light" w:hAnsi="Johnston100 Light"/>
          <w:b/>
          <w:color w:val="auto"/>
          <w:szCs w:val="24"/>
          <w:u w:val="none"/>
        </w:rPr>
        <w:br/>
      </w:r>
      <w:r w:rsidRPr="003D569D">
        <w:rPr>
          <w:rStyle w:val="Hyperlink"/>
          <w:rFonts w:ascii="Johnston100 Light" w:hAnsi="Johnston100 Light"/>
        </w:rPr>
        <w:t>@</w:t>
      </w:r>
      <w:proofErr w:type="spellStart"/>
      <w:r w:rsidRPr="003D569D">
        <w:rPr>
          <w:rStyle w:val="Hyperlink"/>
          <w:rFonts w:ascii="Johnston100 Light" w:hAnsi="Johnston100 Light"/>
        </w:rPr>
        <w:t>GroundworkLON</w:t>
      </w:r>
      <w:proofErr w:type="spellEnd"/>
      <w:r w:rsidRPr="003D569D">
        <w:rPr>
          <w:rStyle w:val="Hyperlink"/>
          <w:rFonts w:ascii="Johnston100 Light" w:hAnsi="Johnston100 Light"/>
        </w:rPr>
        <w:br/>
        <w:t>#</w:t>
      </w:r>
      <w:proofErr w:type="spellStart"/>
      <w:r w:rsidRPr="003D569D">
        <w:rPr>
          <w:rStyle w:val="Hyperlink"/>
          <w:rFonts w:ascii="Johnston100 Light" w:hAnsi="Johnston100 Light"/>
        </w:rPr>
        <w:t>walkcycleldn</w:t>
      </w:r>
      <w:proofErr w:type="spellEnd"/>
      <w:r w:rsidRPr="003D569D">
        <w:rPr>
          <w:rStyle w:val="Hyperlink"/>
          <w:rFonts w:ascii="Johnston100 Light" w:hAnsi="Johnston100 Light"/>
          <w:color w:val="233589"/>
          <w:szCs w:val="24"/>
        </w:rPr>
        <w:br/>
      </w:r>
      <w:hyperlink r:id="rId13" w:history="1">
        <w:r w:rsidRPr="000E43B0">
          <w:rPr>
            <w:rStyle w:val="Hyperlink"/>
            <w:rFonts w:ascii="Johnston100 Light" w:hAnsi="Johnston100 Light"/>
          </w:rPr>
          <w:t>Facebook.com/GroundworkLondon</w:t>
        </w:r>
      </w:hyperlink>
      <w:r w:rsidRPr="003D569D">
        <w:rPr>
          <w:rFonts w:ascii="Johnston100 Light" w:hAnsi="Johnston100 Light"/>
        </w:rPr>
        <w:br/>
      </w:r>
      <w:hyperlink r:id="rId14" w:history="1">
        <w:r w:rsidR="005E60CC" w:rsidRPr="005E60CC">
          <w:rPr>
            <w:rStyle w:val="Hyperlink"/>
            <w:rFonts w:ascii="Johnston100 Light" w:hAnsi="Johnston100 Light"/>
            <w:szCs w:val="24"/>
          </w:rPr>
          <w:t>www.wcgl.london</w:t>
        </w:r>
      </w:hyperlink>
    </w:p>
    <w:p w14:paraId="09E10AA1" w14:textId="77777777" w:rsidR="005F450A" w:rsidRDefault="005F450A">
      <w:pPr>
        <w:rPr>
          <w:rFonts w:eastAsiaTheme="majorEastAsia" w:cstheme="majorBidi"/>
          <w:b/>
          <w:bCs/>
          <w:color w:val="365F91" w:themeColor="accent1" w:themeShade="BF"/>
          <w:sz w:val="28"/>
          <w:szCs w:val="28"/>
        </w:rPr>
      </w:pPr>
    </w:p>
    <w:p w14:paraId="19617FB5" w14:textId="77777777" w:rsidR="005F450A" w:rsidRDefault="005F450A">
      <w:pPr>
        <w:rPr>
          <w:rFonts w:eastAsiaTheme="majorEastAsia" w:cstheme="majorBidi"/>
          <w:b/>
          <w:bCs/>
          <w:color w:val="365F91" w:themeColor="accent1" w:themeShade="BF"/>
          <w:sz w:val="28"/>
          <w:szCs w:val="28"/>
        </w:rPr>
      </w:pPr>
    </w:p>
    <w:p w14:paraId="4C6D0597" w14:textId="77777777" w:rsidR="005F450A" w:rsidRDefault="005F450A">
      <w:pPr>
        <w:rPr>
          <w:rFonts w:eastAsiaTheme="majorEastAsia" w:cstheme="majorBidi"/>
          <w:b/>
          <w:bCs/>
          <w:color w:val="365F91" w:themeColor="accent1" w:themeShade="BF"/>
          <w:sz w:val="28"/>
          <w:szCs w:val="28"/>
        </w:rPr>
      </w:pPr>
    </w:p>
    <w:p w14:paraId="0D7C4C99" w14:textId="77777777" w:rsidR="005F450A" w:rsidRDefault="005F450A" w:rsidP="00533FC4">
      <w:pPr>
        <w:pStyle w:val="Heading1"/>
        <w:rPr>
          <w:rFonts w:asciiTheme="minorHAnsi" w:hAnsiTheme="minorHAnsi"/>
        </w:rPr>
        <w:sectPr w:rsidR="005F450A">
          <w:type w:val="continuous"/>
          <w:pgSz w:w="11906" w:h="16838" w:code="9"/>
          <w:pgMar w:top="1134" w:right="567" w:bottom="567" w:left="567" w:header="709" w:footer="709" w:gutter="0"/>
          <w:cols w:num="2" w:space="708"/>
          <w:titlePg/>
          <w:docGrid w:linePitch="360"/>
        </w:sectPr>
      </w:pPr>
    </w:p>
    <w:p w14:paraId="74933BC8" w14:textId="77777777" w:rsidR="005F450A" w:rsidRDefault="00D81C9E">
      <w:pPr>
        <w:rPr>
          <w:noProof/>
          <w:lang w:eastAsia="en-GB"/>
        </w:rPr>
      </w:pPr>
      <w:r>
        <w:rPr>
          <w:noProof/>
          <w:lang w:eastAsia="en-GB"/>
        </w:rPr>
        <w:drawing>
          <wp:anchor distT="0" distB="0" distL="114300" distR="114300" simplePos="0" relativeHeight="251684352" behindDoc="0" locked="0" layoutInCell="1" allowOverlap="1" wp14:anchorId="0322F006" wp14:editId="571CBFAF">
            <wp:simplePos x="0" y="0"/>
            <wp:positionH relativeFrom="column">
              <wp:posOffset>513715</wp:posOffset>
            </wp:positionH>
            <wp:positionV relativeFrom="paragraph">
              <wp:posOffset>504825</wp:posOffset>
            </wp:positionV>
            <wp:extent cx="5659755" cy="31108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049"/>
                    <a:stretch/>
                  </pic:blipFill>
                  <pic:spPr bwMode="auto">
                    <a:xfrm>
                      <a:off x="0" y="0"/>
                      <a:ext cx="5659755" cy="311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t xml:space="preserve"> </w:t>
      </w:r>
    </w:p>
    <w:p w14:paraId="4F695C52" w14:textId="77777777" w:rsidR="005F450A" w:rsidRDefault="005F450A">
      <w:pPr>
        <w:sectPr w:rsidR="005F450A">
          <w:type w:val="continuous"/>
          <w:pgSz w:w="11906" w:h="16838" w:code="9"/>
          <w:pgMar w:top="1134" w:right="567" w:bottom="567" w:left="567" w:header="709" w:footer="709" w:gutter="0"/>
          <w:cols w:space="708"/>
          <w:titlePg/>
          <w:docGrid w:linePitch="360"/>
        </w:sectPr>
      </w:pPr>
    </w:p>
    <w:p w14:paraId="18078896" w14:textId="402525A4" w:rsidR="005F450A" w:rsidRPr="00533FC4" w:rsidRDefault="009425F0">
      <w:pPr>
        <w:pStyle w:val="Title"/>
        <w:rPr>
          <w:rFonts w:ascii="Johnston100 Medium" w:hAnsi="Johnston100 Medium"/>
        </w:rPr>
      </w:pPr>
      <w:bookmarkStart w:id="1" w:name="_Toc11762146"/>
      <w:r w:rsidRPr="00533FC4">
        <w:rPr>
          <w:rFonts w:ascii="Johnston100 Medium" w:hAnsi="Johnston100 Medium"/>
        </w:rPr>
        <w:lastRenderedPageBreak/>
        <w:t>C</w:t>
      </w:r>
      <w:r w:rsidR="00D81C9E" w:rsidRPr="00533FC4">
        <w:rPr>
          <w:rFonts w:ascii="Johnston100 Medium" w:hAnsi="Johnston100 Medium"/>
        </w:rPr>
        <w:t>ontent</w:t>
      </w:r>
      <w:r w:rsidRPr="00533FC4">
        <w:rPr>
          <w:rFonts w:ascii="Johnston100 Medium" w:hAnsi="Johnston100 Medium"/>
        </w:rPr>
        <w:t>s</w:t>
      </w:r>
      <w:bookmarkEnd w:id="1"/>
    </w:p>
    <w:p w14:paraId="740FB150" w14:textId="7D2B1C77" w:rsidR="005F450A" w:rsidRPr="00533FC4" w:rsidRDefault="00D81C9E" w:rsidP="0075119C">
      <w:pPr>
        <w:pStyle w:val="TOC1"/>
        <w:rPr>
          <w:rFonts w:ascii="Johnston100 Light" w:hAnsi="Johnston100 Light"/>
          <w:sz w:val="24"/>
          <w:szCs w:val="24"/>
        </w:rPr>
      </w:pPr>
      <w:r w:rsidRPr="00533FC4">
        <w:rPr>
          <w:rFonts w:ascii="Johnston100 Light" w:eastAsiaTheme="majorEastAsia" w:hAnsi="Johnston100 Light" w:cstheme="majorBidi"/>
          <w:bCs/>
          <w:sz w:val="24"/>
          <w:szCs w:val="24"/>
        </w:rPr>
        <w:fldChar w:fldCharType="begin"/>
      </w:r>
      <w:r w:rsidRPr="00533FC4">
        <w:rPr>
          <w:rFonts w:ascii="Johnston100 Light" w:eastAsiaTheme="majorEastAsia" w:hAnsi="Johnston100 Light" w:cstheme="majorBidi"/>
          <w:bCs/>
          <w:sz w:val="24"/>
          <w:szCs w:val="24"/>
        </w:rPr>
        <w:instrText xml:space="preserve"> TOC \h \z \t "Heading 1,2,Heading 2,3,Title,1" </w:instrText>
      </w:r>
      <w:r w:rsidRPr="00533FC4">
        <w:rPr>
          <w:rFonts w:ascii="Johnston100 Light" w:eastAsiaTheme="majorEastAsia" w:hAnsi="Johnston100 Light" w:cstheme="majorBidi"/>
          <w:bCs/>
          <w:sz w:val="24"/>
          <w:szCs w:val="24"/>
        </w:rPr>
        <w:fldChar w:fldCharType="separate"/>
      </w:r>
      <w:hyperlink w:anchor="_Toc11762145" w:history="1">
        <w:r w:rsidRPr="00E31C66">
          <w:rPr>
            <w:rStyle w:val="Hyperlink"/>
            <w:rFonts w:ascii="Johnston100 Light" w:hAnsi="Johnston100 Light"/>
            <w:sz w:val="24"/>
            <w:szCs w:val="24"/>
          </w:rPr>
          <w:t xml:space="preserve">Guide to </w:t>
        </w:r>
        <w:r w:rsidR="00C313A3" w:rsidRPr="00E31C66">
          <w:rPr>
            <w:rStyle w:val="Hyperlink"/>
            <w:rFonts w:ascii="Johnston100 Light" w:hAnsi="Johnston100 Light"/>
            <w:sz w:val="24"/>
            <w:szCs w:val="24"/>
          </w:rPr>
          <w:t>p</w:t>
        </w:r>
        <w:r w:rsidRPr="00E31C66">
          <w:rPr>
            <w:rStyle w:val="Hyperlink"/>
            <w:rFonts w:ascii="Johnston100 Light" w:hAnsi="Johnston100 Light"/>
            <w:sz w:val="24"/>
            <w:szCs w:val="24"/>
          </w:rPr>
          <w:t xml:space="preserve">lanning </w:t>
        </w:r>
        <w:r w:rsidR="00C910A2" w:rsidRPr="00E31C66">
          <w:rPr>
            <w:rStyle w:val="Hyperlink"/>
            <w:rFonts w:ascii="Johnston100 Light" w:hAnsi="Johnston100 Light"/>
            <w:sz w:val="24"/>
            <w:szCs w:val="24"/>
          </w:rPr>
          <w:t>y</w:t>
        </w:r>
        <w:r w:rsidRPr="00E31C66">
          <w:rPr>
            <w:rStyle w:val="Hyperlink"/>
            <w:rFonts w:ascii="Johnston100 Light" w:hAnsi="Johnston100 Light"/>
            <w:sz w:val="24"/>
            <w:szCs w:val="24"/>
          </w:rPr>
          <w:t xml:space="preserve">our </w:t>
        </w:r>
        <w:r w:rsidR="00C313A3" w:rsidRPr="00E31C66">
          <w:rPr>
            <w:rStyle w:val="Hyperlink"/>
            <w:rFonts w:ascii="Johnston100 Light" w:hAnsi="Johnston100 Light"/>
            <w:sz w:val="24"/>
            <w:szCs w:val="24"/>
          </w:rPr>
          <w:t>w</w:t>
        </w:r>
        <w:r w:rsidRPr="00E31C66">
          <w:rPr>
            <w:rStyle w:val="Hyperlink"/>
            <w:rFonts w:ascii="Johnston100 Light" w:hAnsi="Johnston100 Light"/>
            <w:sz w:val="24"/>
            <w:szCs w:val="24"/>
          </w:rPr>
          <w:t xml:space="preserve">alking &amp; </w:t>
        </w:r>
        <w:r w:rsidR="00C313A3" w:rsidRPr="00E31C66">
          <w:rPr>
            <w:rStyle w:val="Hyperlink"/>
            <w:rFonts w:ascii="Johnston100 Light" w:hAnsi="Johnston100 Light"/>
            <w:sz w:val="24"/>
            <w:szCs w:val="24"/>
          </w:rPr>
          <w:t>c</w:t>
        </w:r>
        <w:r w:rsidRPr="00E31C66">
          <w:rPr>
            <w:rStyle w:val="Hyperlink"/>
            <w:rFonts w:ascii="Johnston100 Light" w:hAnsi="Johnston100 Light"/>
            <w:sz w:val="24"/>
            <w:szCs w:val="24"/>
          </w:rPr>
          <w:t xml:space="preserve">ycling </w:t>
        </w:r>
        <w:r w:rsidR="00C313A3" w:rsidRPr="00E31C66">
          <w:rPr>
            <w:rStyle w:val="Hyperlink"/>
            <w:rFonts w:ascii="Johnston100 Light" w:hAnsi="Johnston100 Light"/>
            <w:sz w:val="24"/>
            <w:szCs w:val="24"/>
          </w:rPr>
          <w:t>p</w:t>
        </w:r>
        <w:r w:rsidRPr="00E31C66">
          <w:rPr>
            <w:rStyle w:val="Hyperlink"/>
            <w:rFonts w:ascii="Johnston100 Light" w:hAnsi="Johnston100 Light"/>
            <w:sz w:val="24"/>
            <w:szCs w:val="24"/>
          </w:rPr>
          <w:t>roject</w:t>
        </w:r>
        <w:r w:rsidRPr="00533FC4">
          <w:rPr>
            <w:rFonts w:ascii="Johnston100 Light" w:hAnsi="Johnston100 Light"/>
            <w:webHidden/>
            <w:sz w:val="24"/>
            <w:szCs w:val="24"/>
          </w:rPr>
          <w:tab/>
        </w:r>
        <w:r w:rsidRPr="00533FC4">
          <w:rPr>
            <w:rFonts w:ascii="Johnston100 Light" w:hAnsi="Johnston100 Light"/>
            <w:webHidden/>
            <w:sz w:val="24"/>
            <w:szCs w:val="24"/>
          </w:rPr>
          <w:fldChar w:fldCharType="begin"/>
        </w:r>
        <w:r w:rsidRPr="00533FC4">
          <w:rPr>
            <w:rFonts w:ascii="Johnston100 Light" w:hAnsi="Johnston100 Light"/>
            <w:webHidden/>
            <w:sz w:val="24"/>
            <w:szCs w:val="24"/>
          </w:rPr>
          <w:instrText xml:space="preserve"> PAGEREF _Toc11762145 \h </w:instrText>
        </w:r>
        <w:r w:rsidRPr="00533FC4">
          <w:rPr>
            <w:rFonts w:ascii="Johnston100 Light" w:hAnsi="Johnston100 Light"/>
            <w:webHidden/>
            <w:sz w:val="24"/>
            <w:szCs w:val="24"/>
          </w:rPr>
        </w:r>
        <w:r w:rsidRPr="00533FC4">
          <w:rPr>
            <w:rFonts w:ascii="Johnston100 Light" w:hAnsi="Johnston100 Light"/>
            <w:webHidden/>
            <w:sz w:val="24"/>
            <w:szCs w:val="24"/>
          </w:rPr>
          <w:fldChar w:fldCharType="separate"/>
        </w:r>
        <w:r w:rsidR="003F55FC">
          <w:rPr>
            <w:rFonts w:ascii="Johnston100 Light" w:hAnsi="Johnston100 Light"/>
            <w:webHidden/>
            <w:sz w:val="24"/>
            <w:szCs w:val="24"/>
          </w:rPr>
          <w:t>2</w:t>
        </w:r>
        <w:r w:rsidRPr="00533FC4">
          <w:rPr>
            <w:rFonts w:ascii="Johnston100 Light" w:hAnsi="Johnston100 Light"/>
            <w:webHidden/>
            <w:sz w:val="24"/>
            <w:szCs w:val="24"/>
          </w:rPr>
          <w:fldChar w:fldCharType="end"/>
        </w:r>
      </w:hyperlink>
    </w:p>
    <w:p w14:paraId="19124D90" w14:textId="373F7836" w:rsidR="005F450A" w:rsidRPr="00533FC4" w:rsidRDefault="00B94E9D" w:rsidP="0075119C">
      <w:pPr>
        <w:pStyle w:val="TOC1"/>
        <w:rPr>
          <w:rFonts w:ascii="Johnston100 Light" w:hAnsi="Johnston100 Light"/>
          <w:sz w:val="24"/>
          <w:szCs w:val="24"/>
        </w:rPr>
      </w:pPr>
      <w:hyperlink w:anchor="_Toc11762146" w:history="1">
        <w:r w:rsidR="00D81C9E" w:rsidRPr="00E31C66">
          <w:rPr>
            <w:rStyle w:val="Hyperlink"/>
            <w:rFonts w:ascii="Johnston100 Light" w:hAnsi="Johnston100 Light"/>
            <w:sz w:val="24"/>
            <w:szCs w:val="24"/>
          </w:rPr>
          <w:t xml:space="preserve">Guide </w:t>
        </w:r>
        <w:r w:rsidR="00C313A3" w:rsidRPr="00E31C66">
          <w:rPr>
            <w:rStyle w:val="Hyperlink"/>
            <w:rFonts w:ascii="Johnston100 Light" w:hAnsi="Johnston100 Light"/>
            <w:sz w:val="24"/>
            <w:szCs w:val="24"/>
          </w:rPr>
          <w:t>c</w:t>
        </w:r>
        <w:r w:rsidR="00D81C9E" w:rsidRPr="00E31C66">
          <w:rPr>
            <w:rStyle w:val="Hyperlink"/>
            <w:rFonts w:ascii="Johnston100 Light" w:hAnsi="Johnston100 Light"/>
            <w:sz w:val="24"/>
            <w:szCs w:val="24"/>
          </w:rPr>
          <w:t>ontent</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_Toc11762146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3</w:t>
        </w:r>
        <w:r w:rsidR="00D81C9E" w:rsidRPr="00533FC4">
          <w:rPr>
            <w:rFonts w:ascii="Johnston100 Light" w:hAnsi="Johnston100 Light"/>
            <w:webHidden/>
            <w:sz w:val="24"/>
            <w:szCs w:val="24"/>
          </w:rPr>
          <w:fldChar w:fldCharType="end"/>
        </w:r>
      </w:hyperlink>
    </w:p>
    <w:p w14:paraId="6E365EC2" w14:textId="4AE4F489" w:rsidR="005F450A" w:rsidRPr="00533FC4" w:rsidRDefault="00B94E9D" w:rsidP="0075119C">
      <w:pPr>
        <w:pStyle w:val="TOC1"/>
        <w:rPr>
          <w:rFonts w:ascii="Johnston100 Light" w:hAnsi="Johnston100 Light"/>
          <w:sz w:val="24"/>
          <w:szCs w:val="24"/>
        </w:rPr>
      </w:pPr>
      <w:hyperlink w:anchor="_Toc11762147" w:history="1">
        <w:r w:rsidR="00D81C9E" w:rsidRPr="00E31C66">
          <w:rPr>
            <w:rStyle w:val="Hyperlink"/>
            <w:rFonts w:ascii="Johnston100 Light" w:hAnsi="Johnston100 Light"/>
            <w:sz w:val="24"/>
            <w:szCs w:val="24"/>
          </w:rPr>
          <w:t>1.</w:t>
        </w:r>
        <w:r w:rsidR="00D81C9E" w:rsidRPr="00533FC4">
          <w:rPr>
            <w:rFonts w:ascii="Johnston100 Light" w:hAnsi="Johnston100 Light"/>
            <w:sz w:val="24"/>
            <w:szCs w:val="24"/>
          </w:rPr>
          <w:tab/>
        </w:r>
        <w:r w:rsidR="00D81C9E" w:rsidRPr="00E31C66">
          <w:rPr>
            <w:rStyle w:val="Hyperlink"/>
            <w:rFonts w:ascii="Johnston100 Light" w:hAnsi="Johnston100 Light"/>
            <w:sz w:val="24"/>
            <w:szCs w:val="24"/>
          </w:rPr>
          <w:t xml:space="preserve">Walking &amp; </w:t>
        </w:r>
        <w:r w:rsidR="00C313A3" w:rsidRPr="00E31C66">
          <w:rPr>
            <w:rStyle w:val="Hyperlink"/>
            <w:rFonts w:ascii="Johnston100 Light" w:hAnsi="Johnston100 Light"/>
            <w:sz w:val="24"/>
            <w:szCs w:val="24"/>
          </w:rPr>
          <w:t>c</w:t>
        </w:r>
        <w:r w:rsidR="00D81C9E" w:rsidRPr="00E31C66">
          <w:rPr>
            <w:rStyle w:val="Hyperlink"/>
            <w:rFonts w:ascii="Johnston100 Light" w:hAnsi="Johnston100 Light"/>
            <w:sz w:val="24"/>
            <w:szCs w:val="24"/>
          </w:rPr>
          <w:t xml:space="preserve">ycling </w:t>
        </w:r>
        <w:r w:rsidR="00C313A3" w:rsidRPr="00E31C66">
          <w:rPr>
            <w:rStyle w:val="Hyperlink"/>
            <w:rFonts w:ascii="Johnston100 Light" w:hAnsi="Johnston100 Light"/>
            <w:sz w:val="24"/>
            <w:szCs w:val="24"/>
          </w:rPr>
          <w:t>a</w:t>
        </w:r>
        <w:r w:rsidR="00D81C9E" w:rsidRPr="00E31C66">
          <w:rPr>
            <w:rStyle w:val="Hyperlink"/>
            <w:rFonts w:ascii="Johnston100 Light" w:hAnsi="Johnston100 Light"/>
            <w:sz w:val="24"/>
            <w:szCs w:val="24"/>
          </w:rPr>
          <w:t>ctivities</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_Toc11762147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4</w:t>
        </w:r>
        <w:r w:rsidR="00D81C9E" w:rsidRPr="00533FC4">
          <w:rPr>
            <w:rFonts w:ascii="Johnston100 Light" w:hAnsi="Johnston100 Light"/>
            <w:webHidden/>
            <w:sz w:val="24"/>
            <w:szCs w:val="24"/>
          </w:rPr>
          <w:fldChar w:fldCharType="end"/>
        </w:r>
      </w:hyperlink>
    </w:p>
    <w:p w14:paraId="36DE2353" w14:textId="77777777" w:rsidR="005F450A" w:rsidRPr="00533FC4" w:rsidRDefault="00B94E9D" w:rsidP="0075119C">
      <w:pPr>
        <w:pStyle w:val="TOC1"/>
        <w:rPr>
          <w:rFonts w:ascii="Johnston100 Light" w:hAnsi="Johnston100 Light"/>
          <w:sz w:val="24"/>
          <w:szCs w:val="24"/>
        </w:rPr>
      </w:pPr>
      <w:hyperlink w:anchor="_Toc11762148" w:history="1">
        <w:r w:rsidR="00D81C9E" w:rsidRPr="00E31C66">
          <w:rPr>
            <w:rStyle w:val="Hyperlink"/>
            <w:rFonts w:ascii="Johnston100 Light" w:hAnsi="Johnston100 Light"/>
            <w:sz w:val="24"/>
            <w:szCs w:val="24"/>
          </w:rPr>
          <w:t>2.</w:t>
        </w:r>
        <w:r w:rsidR="00D81C9E" w:rsidRPr="00533FC4">
          <w:rPr>
            <w:rFonts w:ascii="Johnston100 Light" w:hAnsi="Johnston100 Light"/>
            <w:sz w:val="24"/>
            <w:szCs w:val="24"/>
          </w:rPr>
          <w:tab/>
        </w:r>
        <w:r w:rsidR="00D81C9E" w:rsidRPr="00E31C66">
          <w:rPr>
            <w:rStyle w:val="Hyperlink"/>
            <w:rFonts w:ascii="Johnston100 Light" w:hAnsi="Johnston100 Light"/>
            <w:sz w:val="24"/>
            <w:szCs w:val="24"/>
          </w:rPr>
          <w:t>Engaging with people</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_Toc11762148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5</w:t>
        </w:r>
        <w:r w:rsidR="00D81C9E" w:rsidRPr="00533FC4">
          <w:rPr>
            <w:rFonts w:ascii="Johnston100 Light" w:hAnsi="Johnston100 Light"/>
            <w:webHidden/>
            <w:sz w:val="24"/>
            <w:szCs w:val="24"/>
          </w:rPr>
          <w:fldChar w:fldCharType="end"/>
        </w:r>
      </w:hyperlink>
    </w:p>
    <w:p w14:paraId="02FE01E5" w14:textId="77777777" w:rsidR="005F450A" w:rsidRPr="00533FC4" w:rsidRDefault="00B94E9D" w:rsidP="0075119C">
      <w:pPr>
        <w:pStyle w:val="TOC1"/>
        <w:rPr>
          <w:rFonts w:ascii="Johnston100 Light" w:hAnsi="Johnston100 Light"/>
          <w:sz w:val="24"/>
          <w:szCs w:val="24"/>
        </w:rPr>
      </w:pPr>
      <w:hyperlink w:anchor="_Toc11762149" w:history="1">
        <w:r w:rsidR="00D81C9E" w:rsidRPr="00E31C66">
          <w:rPr>
            <w:rStyle w:val="Hyperlink"/>
            <w:rFonts w:ascii="Johnston100 Light" w:hAnsi="Johnston100 Light"/>
            <w:sz w:val="24"/>
            <w:szCs w:val="24"/>
          </w:rPr>
          <w:t>3.</w:t>
        </w:r>
        <w:r w:rsidR="00D81C9E" w:rsidRPr="00533FC4">
          <w:rPr>
            <w:rFonts w:ascii="Johnston100 Light" w:hAnsi="Johnston100 Light"/>
            <w:sz w:val="24"/>
            <w:szCs w:val="24"/>
          </w:rPr>
          <w:tab/>
        </w:r>
        <w:r w:rsidR="00D81C9E" w:rsidRPr="00E31C66">
          <w:rPr>
            <w:rStyle w:val="Hyperlink"/>
            <w:rFonts w:ascii="Johnston100 Light" w:hAnsi="Johnston100 Light"/>
            <w:sz w:val="24"/>
            <w:szCs w:val="24"/>
          </w:rPr>
          <w:t>Delivery plan and calendar</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_Toc11762149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6</w:t>
        </w:r>
        <w:r w:rsidR="00D81C9E" w:rsidRPr="00533FC4">
          <w:rPr>
            <w:rFonts w:ascii="Johnston100 Light" w:hAnsi="Johnston100 Light"/>
            <w:webHidden/>
            <w:sz w:val="24"/>
            <w:szCs w:val="24"/>
          </w:rPr>
          <w:fldChar w:fldCharType="end"/>
        </w:r>
      </w:hyperlink>
    </w:p>
    <w:p w14:paraId="659B6064" w14:textId="58FBEAB6" w:rsidR="005F450A" w:rsidRPr="00533FC4" w:rsidRDefault="00B94E9D" w:rsidP="0075119C">
      <w:pPr>
        <w:pStyle w:val="TOC1"/>
        <w:rPr>
          <w:rFonts w:ascii="Johnston100 Light" w:hAnsi="Johnston100 Light"/>
          <w:sz w:val="24"/>
          <w:szCs w:val="24"/>
        </w:rPr>
      </w:pPr>
      <w:hyperlink w:anchor="_Toc11762150" w:history="1">
        <w:r w:rsidR="00D81C9E" w:rsidRPr="00E31C66">
          <w:rPr>
            <w:rStyle w:val="Hyperlink"/>
            <w:rFonts w:ascii="Johnston100 Light" w:hAnsi="Johnston100 Light"/>
            <w:sz w:val="24"/>
            <w:szCs w:val="24"/>
          </w:rPr>
          <w:t>4.</w:t>
        </w:r>
        <w:r w:rsidR="00D81C9E" w:rsidRPr="00533FC4">
          <w:rPr>
            <w:rFonts w:ascii="Johnston100 Light" w:hAnsi="Johnston100 Light"/>
            <w:sz w:val="24"/>
            <w:szCs w:val="24"/>
          </w:rPr>
          <w:tab/>
        </w:r>
        <w:r w:rsidR="00C44C78" w:rsidRPr="00E31C66">
          <w:rPr>
            <w:rStyle w:val="Hyperlink"/>
            <w:rFonts w:ascii="Johnston100 Light" w:hAnsi="Johnston100 Light"/>
            <w:sz w:val="24"/>
            <w:szCs w:val="24"/>
          </w:rPr>
          <w:t>I</w:t>
        </w:r>
        <w:r w:rsidR="00D81C9E" w:rsidRPr="00533FC4">
          <w:rPr>
            <w:rStyle w:val="Hyperlink"/>
            <w:rFonts w:ascii="Johnston100 Light" w:hAnsi="Johnston100 Light"/>
            <w:sz w:val="24"/>
            <w:szCs w:val="24"/>
          </w:rPr>
          <w:t>nformation</w:t>
        </w:r>
        <w:r w:rsidR="008660A7" w:rsidRPr="00E31C66">
          <w:rPr>
            <w:rStyle w:val="Hyperlink"/>
            <w:rFonts w:ascii="Johnston100 Light" w:hAnsi="Johnston100 Light"/>
            <w:sz w:val="24"/>
            <w:szCs w:val="24"/>
          </w:rPr>
          <w:t xml:space="preserve"> for walking</w:t>
        </w:r>
        <w:r w:rsidR="00C44C78" w:rsidRPr="00E31C66">
          <w:rPr>
            <w:rStyle w:val="Hyperlink"/>
            <w:rFonts w:ascii="Johnston100 Light" w:hAnsi="Johnston100 Light"/>
            <w:sz w:val="24"/>
            <w:szCs w:val="24"/>
          </w:rPr>
          <w:t xml:space="preserve"> projects</w:t>
        </w:r>
        <w:r w:rsidR="00D81C9E" w:rsidRPr="00533FC4">
          <w:rPr>
            <w:rFonts w:ascii="Johnston100 Light" w:hAnsi="Johnston100 Light"/>
            <w:webHidden/>
            <w:sz w:val="24"/>
            <w:szCs w:val="24"/>
          </w:rPr>
          <w:tab/>
        </w:r>
        <w:r w:rsidR="0075580B">
          <w:rPr>
            <w:rFonts w:ascii="Johnston100 Light" w:hAnsi="Johnston100 Light"/>
            <w:webHidden/>
            <w:sz w:val="24"/>
            <w:szCs w:val="24"/>
          </w:rPr>
          <w:t>7</w:t>
        </w:r>
      </w:hyperlink>
    </w:p>
    <w:p w14:paraId="14CDD0FF" w14:textId="60977B62" w:rsidR="005F450A" w:rsidRPr="00E31C66" w:rsidRDefault="00B94E9D" w:rsidP="00474543">
      <w:pPr>
        <w:pStyle w:val="TOC2"/>
        <w:rPr>
          <w:rFonts w:ascii="Johnston100 Light" w:eastAsiaTheme="minorEastAsia" w:hAnsi="Johnston100 Light"/>
          <w:szCs w:val="24"/>
          <w:lang w:eastAsia="en-GB"/>
        </w:rPr>
      </w:pPr>
      <w:hyperlink w:anchor="_Toc11762151" w:history="1">
        <w:r w:rsidR="00D81C9E" w:rsidRPr="00E31C66">
          <w:rPr>
            <w:rStyle w:val="Hyperlink"/>
            <w:rFonts w:ascii="Johnston100 Light" w:hAnsi="Johnston100 Light"/>
            <w:szCs w:val="24"/>
          </w:rPr>
          <w:t>4.1</w:t>
        </w:r>
        <w:r w:rsidR="00D81C9E" w:rsidRPr="00E31C66">
          <w:rPr>
            <w:rFonts w:ascii="Johnston100 Light" w:eastAsiaTheme="minorEastAsia" w:hAnsi="Johnston100 Light"/>
            <w:szCs w:val="24"/>
            <w:lang w:eastAsia="en-GB"/>
          </w:rPr>
          <w:tab/>
        </w:r>
        <w:r w:rsidR="008660A7" w:rsidRPr="00E31C66">
          <w:rPr>
            <w:rStyle w:val="Hyperlink"/>
            <w:rFonts w:ascii="Johnston100 Light" w:hAnsi="Johnston100 Light"/>
            <w:szCs w:val="24"/>
          </w:rPr>
          <w:t>Route planing</w:t>
        </w:r>
        <w:r w:rsidR="00D81C9E" w:rsidRPr="00E31C66">
          <w:rPr>
            <w:rFonts w:ascii="Johnston100 Light" w:hAnsi="Johnston100 Light"/>
            <w:webHidden/>
            <w:szCs w:val="24"/>
          </w:rPr>
          <w:tab/>
        </w:r>
        <w:r w:rsidR="0075580B">
          <w:rPr>
            <w:rFonts w:ascii="Johnston100 Light" w:hAnsi="Johnston100 Light"/>
            <w:webHidden/>
            <w:szCs w:val="24"/>
          </w:rPr>
          <w:t>7</w:t>
        </w:r>
      </w:hyperlink>
    </w:p>
    <w:p w14:paraId="36D78A00" w14:textId="1548FAC4" w:rsidR="005F450A" w:rsidRPr="00E31C66" w:rsidRDefault="007D4C62" w:rsidP="00474543">
      <w:pPr>
        <w:pStyle w:val="TOC2"/>
        <w:rPr>
          <w:rFonts w:ascii="Johnston100 Light" w:eastAsiaTheme="minorEastAsia" w:hAnsi="Johnston100 Light"/>
          <w:szCs w:val="24"/>
          <w:lang w:eastAsia="en-GB"/>
        </w:rPr>
      </w:pPr>
      <w:hyperlink w:anchor="_Toc11762152" w:history="1">
        <w:r w:rsidR="00D81C9E" w:rsidRPr="00E31C66">
          <w:rPr>
            <w:rStyle w:val="Hyperlink"/>
            <w:rFonts w:ascii="Johnston100 Light" w:hAnsi="Johnston100 Light"/>
            <w:szCs w:val="24"/>
          </w:rPr>
          <w:t>4.2</w:t>
        </w:r>
        <w:r w:rsidR="00D81C9E" w:rsidRPr="00E31C66">
          <w:rPr>
            <w:rFonts w:ascii="Johnston100 Light" w:eastAsiaTheme="minorEastAsia" w:hAnsi="Johnston100 Light"/>
            <w:szCs w:val="24"/>
            <w:lang w:eastAsia="en-GB"/>
          </w:rPr>
          <w:tab/>
        </w:r>
        <w:r w:rsidR="008660A7" w:rsidRPr="00E31C66">
          <w:rPr>
            <w:rStyle w:val="Hyperlink"/>
            <w:rFonts w:ascii="Johnston100 Light" w:hAnsi="Johnston100 Light"/>
            <w:szCs w:val="24"/>
          </w:rPr>
          <w:t>Equipment</w:t>
        </w:r>
        <w:r w:rsidR="00D81C9E" w:rsidRPr="00E31C66">
          <w:rPr>
            <w:rFonts w:ascii="Johnston100 Light" w:hAnsi="Johnston100 Light"/>
            <w:webHidden/>
            <w:szCs w:val="24"/>
          </w:rPr>
          <w:tab/>
        </w:r>
        <w:r w:rsidR="0075580B">
          <w:rPr>
            <w:rFonts w:ascii="Johnston100 Light" w:hAnsi="Johnston100 Light"/>
            <w:webHidden/>
            <w:szCs w:val="24"/>
          </w:rPr>
          <w:t>7</w:t>
        </w:r>
      </w:hyperlink>
    </w:p>
    <w:p w14:paraId="2B1FC32D" w14:textId="53BB1F7B" w:rsidR="008660A7" w:rsidRPr="00E31C66" w:rsidRDefault="007D4C62">
      <w:pPr>
        <w:pStyle w:val="TOC2"/>
        <w:rPr>
          <w:rFonts w:ascii="Johnston100 Light" w:hAnsi="Johnston100 Light"/>
          <w:szCs w:val="24"/>
        </w:rPr>
      </w:pPr>
      <w:hyperlink w:anchor="_Toc11762153" w:history="1">
        <w:r w:rsidR="008660A7" w:rsidRPr="00E31C66">
          <w:rPr>
            <w:rStyle w:val="Hyperlink"/>
            <w:rFonts w:ascii="Johnston100 Light" w:hAnsi="Johnston100 Light"/>
            <w:szCs w:val="24"/>
          </w:rPr>
          <w:t>4.3</w:t>
        </w:r>
        <w:r w:rsidR="008660A7" w:rsidRPr="00E31C66">
          <w:rPr>
            <w:rFonts w:ascii="Johnston100 Light" w:eastAsiaTheme="minorEastAsia" w:hAnsi="Johnston100 Light"/>
            <w:szCs w:val="24"/>
            <w:lang w:eastAsia="en-GB"/>
          </w:rPr>
          <w:tab/>
        </w:r>
        <w:r w:rsidR="008660A7" w:rsidRPr="00E31C66">
          <w:rPr>
            <w:rStyle w:val="Hyperlink"/>
            <w:rFonts w:ascii="Johnston100 Light" w:hAnsi="Johnston100 Light"/>
            <w:szCs w:val="24"/>
          </w:rPr>
          <w:t>Getting to walks</w:t>
        </w:r>
        <w:r w:rsidR="008660A7" w:rsidRPr="00E31C66">
          <w:rPr>
            <w:rFonts w:ascii="Johnston100 Light" w:hAnsi="Johnston100 Light"/>
            <w:webHidden/>
            <w:szCs w:val="24"/>
          </w:rPr>
          <w:tab/>
          <w:t>7</w:t>
        </w:r>
      </w:hyperlink>
    </w:p>
    <w:p w14:paraId="3564DD17" w14:textId="1F3BA282" w:rsidR="008660A7" w:rsidRPr="00533FC4" w:rsidRDefault="00B94E9D">
      <w:pPr>
        <w:pStyle w:val="TOC2"/>
        <w:rPr>
          <w:rFonts w:eastAsiaTheme="minorEastAsia"/>
          <w:lang w:eastAsia="en-GB"/>
        </w:rPr>
      </w:pPr>
      <w:hyperlink w:anchor="_Toc11762153" w:history="1">
        <w:r w:rsidR="008660A7" w:rsidRPr="00E31C66">
          <w:rPr>
            <w:rStyle w:val="Hyperlink"/>
            <w:rFonts w:ascii="Johnston100 Light" w:hAnsi="Johnston100 Light"/>
            <w:szCs w:val="24"/>
          </w:rPr>
          <w:t>4.4</w:t>
        </w:r>
        <w:r w:rsidR="008660A7" w:rsidRPr="00E31C66">
          <w:rPr>
            <w:rFonts w:ascii="Johnston100 Light" w:eastAsiaTheme="minorEastAsia" w:hAnsi="Johnston100 Light"/>
            <w:szCs w:val="24"/>
            <w:lang w:eastAsia="en-GB"/>
          </w:rPr>
          <w:tab/>
        </w:r>
        <w:r w:rsidR="008660A7" w:rsidRPr="00E31C66">
          <w:rPr>
            <w:rStyle w:val="Hyperlink"/>
            <w:rFonts w:ascii="Johnston100 Light" w:hAnsi="Johnston100 Light"/>
            <w:szCs w:val="24"/>
          </w:rPr>
          <w:t>Rewards</w:t>
        </w:r>
        <w:r w:rsidR="008660A7" w:rsidRPr="00E31C66">
          <w:rPr>
            <w:rFonts w:ascii="Johnston100 Light" w:hAnsi="Johnston100 Light"/>
            <w:webHidden/>
            <w:szCs w:val="24"/>
          </w:rPr>
          <w:tab/>
          <w:t>7</w:t>
        </w:r>
      </w:hyperlink>
    </w:p>
    <w:p w14:paraId="05D5E0CB" w14:textId="1476C10D" w:rsidR="005F450A" w:rsidRPr="00E31C66" w:rsidRDefault="00B94E9D" w:rsidP="00474543">
      <w:pPr>
        <w:pStyle w:val="TOC2"/>
        <w:rPr>
          <w:rFonts w:ascii="Johnston100 Light" w:eastAsiaTheme="minorEastAsia" w:hAnsi="Johnston100 Light"/>
          <w:szCs w:val="24"/>
          <w:lang w:eastAsia="en-GB"/>
        </w:rPr>
      </w:pPr>
      <w:hyperlink w:anchor="_Toc11762153" w:history="1">
        <w:r w:rsidR="00D81C9E" w:rsidRPr="00E31C66">
          <w:rPr>
            <w:rStyle w:val="Hyperlink"/>
            <w:rFonts w:ascii="Johnston100 Light" w:hAnsi="Johnston100 Light"/>
            <w:szCs w:val="24"/>
          </w:rPr>
          <w:t>4.</w:t>
        </w:r>
        <w:r w:rsidR="008660A7" w:rsidRPr="00E31C66">
          <w:rPr>
            <w:rStyle w:val="Hyperlink"/>
            <w:rFonts w:ascii="Johnston100 Light" w:hAnsi="Johnston100 Light"/>
            <w:szCs w:val="24"/>
          </w:rPr>
          <w:t>5</w:t>
        </w:r>
        <w:r w:rsidR="00D81C9E" w:rsidRPr="00E31C66">
          <w:rPr>
            <w:rFonts w:ascii="Johnston100 Light" w:eastAsiaTheme="minorEastAsia" w:hAnsi="Johnston100 Light"/>
            <w:szCs w:val="24"/>
            <w:lang w:eastAsia="en-GB"/>
          </w:rPr>
          <w:tab/>
        </w:r>
        <w:r w:rsidR="008660A7" w:rsidRPr="00E31C66">
          <w:rPr>
            <w:rStyle w:val="Hyperlink"/>
            <w:rFonts w:ascii="Johnston100 Light" w:hAnsi="Johnston100 Light"/>
            <w:szCs w:val="24"/>
          </w:rPr>
          <w:t>Additional activities</w:t>
        </w:r>
        <w:r w:rsidR="00D81C9E" w:rsidRPr="00E31C66">
          <w:rPr>
            <w:rFonts w:ascii="Johnston100 Light" w:hAnsi="Johnston100 Light"/>
            <w:webHidden/>
            <w:szCs w:val="24"/>
          </w:rPr>
          <w:tab/>
        </w:r>
        <w:r w:rsidR="007D4C62">
          <w:rPr>
            <w:rFonts w:ascii="Johnston100 Light" w:hAnsi="Johnston100 Light"/>
            <w:webHidden/>
            <w:szCs w:val="24"/>
          </w:rPr>
          <w:t>8</w:t>
        </w:r>
      </w:hyperlink>
    </w:p>
    <w:p w14:paraId="791D8776" w14:textId="0A31317B" w:rsidR="005F450A" w:rsidRPr="00E31C66" w:rsidRDefault="00B94E9D" w:rsidP="00474543">
      <w:pPr>
        <w:pStyle w:val="TOC2"/>
        <w:rPr>
          <w:rFonts w:ascii="Johnston100 Light" w:hAnsi="Johnston100 Light"/>
          <w:szCs w:val="24"/>
        </w:rPr>
      </w:pPr>
      <w:hyperlink w:anchor="_Toc11762154" w:history="1">
        <w:r w:rsidR="00D81C9E" w:rsidRPr="00E31C66">
          <w:rPr>
            <w:rStyle w:val="Hyperlink"/>
            <w:rFonts w:ascii="Johnston100 Light" w:hAnsi="Johnston100 Light"/>
            <w:szCs w:val="24"/>
          </w:rPr>
          <w:t>4.</w:t>
        </w:r>
        <w:r w:rsidR="008660A7" w:rsidRPr="00E31C66">
          <w:rPr>
            <w:rStyle w:val="Hyperlink"/>
            <w:rFonts w:ascii="Johnston100 Light" w:hAnsi="Johnston100 Light"/>
            <w:szCs w:val="24"/>
          </w:rPr>
          <w:t>6</w:t>
        </w:r>
        <w:r w:rsidR="008660A7" w:rsidRPr="00E31C66">
          <w:rPr>
            <w:rStyle w:val="Hyperlink"/>
            <w:rFonts w:ascii="Johnston100 Light" w:hAnsi="Johnston100 Light"/>
            <w:szCs w:val="24"/>
          </w:rPr>
          <w:tab/>
          <w:t>Infrastructure work</w:t>
        </w:r>
        <w:r w:rsidR="008660A7" w:rsidRPr="00E31C66">
          <w:rPr>
            <w:rFonts w:ascii="Johnston100 Light" w:eastAsiaTheme="minorEastAsia" w:hAnsi="Johnston100 Light"/>
            <w:szCs w:val="24"/>
            <w:lang w:eastAsia="en-GB"/>
          </w:rPr>
          <w:t>s/studies</w:t>
        </w:r>
        <w:r w:rsidR="00D81C9E" w:rsidRPr="00E31C66">
          <w:rPr>
            <w:rFonts w:ascii="Johnston100 Light" w:hAnsi="Johnston100 Light"/>
            <w:webHidden/>
            <w:szCs w:val="24"/>
          </w:rPr>
          <w:tab/>
        </w:r>
        <w:r w:rsidR="008660A7" w:rsidRPr="00E31C66">
          <w:rPr>
            <w:rFonts w:ascii="Johnston100 Light" w:hAnsi="Johnston100 Light"/>
            <w:webHidden/>
            <w:szCs w:val="24"/>
          </w:rPr>
          <w:t>8</w:t>
        </w:r>
      </w:hyperlink>
    </w:p>
    <w:p w14:paraId="7CE2B126" w14:textId="7665BC1D" w:rsidR="005F450A" w:rsidRPr="00533FC4" w:rsidRDefault="00B94E9D" w:rsidP="0075119C">
      <w:pPr>
        <w:pStyle w:val="TOC1"/>
        <w:rPr>
          <w:rFonts w:ascii="Johnston100 Light" w:hAnsi="Johnston100 Light"/>
          <w:sz w:val="24"/>
          <w:szCs w:val="24"/>
        </w:rPr>
      </w:pPr>
      <w:hyperlink w:anchor="_Toc11762155" w:history="1">
        <w:r w:rsidR="00D81C9E" w:rsidRPr="00E31C66">
          <w:rPr>
            <w:rStyle w:val="Hyperlink"/>
            <w:rFonts w:ascii="Johnston100 Light" w:hAnsi="Johnston100 Light"/>
            <w:sz w:val="24"/>
            <w:szCs w:val="24"/>
          </w:rPr>
          <w:t>5.</w:t>
        </w:r>
        <w:r w:rsidR="00D81C9E" w:rsidRPr="00533FC4">
          <w:rPr>
            <w:rFonts w:ascii="Johnston100 Light" w:hAnsi="Johnston100 Light"/>
            <w:sz w:val="24"/>
            <w:szCs w:val="24"/>
          </w:rPr>
          <w:tab/>
        </w:r>
        <w:r w:rsidR="00D81C9E" w:rsidRPr="00E31C66">
          <w:rPr>
            <w:rStyle w:val="Hyperlink"/>
            <w:rFonts w:ascii="Johnston100 Light" w:hAnsi="Johnston100 Light"/>
            <w:sz w:val="24"/>
            <w:szCs w:val="24"/>
          </w:rPr>
          <w:t>Information</w:t>
        </w:r>
        <w:r w:rsidR="008660A7" w:rsidRPr="00E31C66">
          <w:rPr>
            <w:rStyle w:val="Hyperlink"/>
            <w:rFonts w:ascii="Johnston100 Light" w:hAnsi="Johnston100 Light"/>
            <w:sz w:val="24"/>
            <w:szCs w:val="24"/>
          </w:rPr>
          <w:t xml:space="preserve"> for cyling</w:t>
        </w:r>
        <w:r w:rsidR="00C44C78" w:rsidRPr="00E31C66">
          <w:rPr>
            <w:rStyle w:val="Hyperlink"/>
            <w:rFonts w:ascii="Johnston100 Light" w:hAnsi="Johnston100 Light"/>
            <w:sz w:val="24"/>
            <w:szCs w:val="24"/>
          </w:rPr>
          <w:t xml:space="preserve"> projects</w:t>
        </w:r>
        <w:r w:rsidR="00D81C9E" w:rsidRPr="00533FC4">
          <w:rPr>
            <w:rFonts w:ascii="Johnston100 Light" w:hAnsi="Johnston100 Light"/>
            <w:webHidden/>
            <w:sz w:val="24"/>
            <w:szCs w:val="24"/>
          </w:rPr>
          <w:tab/>
        </w:r>
        <w:r w:rsidR="00E31C66" w:rsidRPr="00533FC4">
          <w:rPr>
            <w:rFonts w:ascii="Johnston100 Light" w:hAnsi="Johnston100 Light"/>
            <w:webHidden/>
            <w:sz w:val="24"/>
            <w:szCs w:val="24"/>
          </w:rPr>
          <w:t>9</w:t>
        </w:r>
      </w:hyperlink>
    </w:p>
    <w:p w14:paraId="1FB3059A" w14:textId="58248490" w:rsidR="005F450A" w:rsidRPr="00533FC4" w:rsidRDefault="00B94E9D" w:rsidP="00474543">
      <w:pPr>
        <w:pStyle w:val="TOC2"/>
        <w:rPr>
          <w:rFonts w:ascii="Johnston100 Light" w:eastAsiaTheme="minorEastAsia" w:hAnsi="Johnston100 Light"/>
          <w:szCs w:val="24"/>
          <w:lang w:eastAsia="en-GB"/>
        </w:rPr>
      </w:pPr>
      <w:hyperlink w:anchor="_Toc11762157" w:history="1">
        <w:r w:rsidR="00D81C9E" w:rsidRPr="00533FC4">
          <w:rPr>
            <w:rStyle w:val="Hyperlink"/>
            <w:rFonts w:ascii="Johnston100 Light" w:hAnsi="Johnston100 Light"/>
            <w:szCs w:val="24"/>
          </w:rPr>
          <w:t>5.1</w:t>
        </w:r>
        <w:r w:rsidR="00D81C9E" w:rsidRPr="00533FC4">
          <w:rPr>
            <w:rFonts w:ascii="Johnston100 Light" w:eastAsiaTheme="minorEastAsia" w:hAnsi="Johnston100 Light"/>
            <w:szCs w:val="24"/>
            <w:lang w:eastAsia="en-GB"/>
          </w:rPr>
          <w:tab/>
        </w:r>
        <w:r w:rsidR="008660A7" w:rsidRPr="00E31C66">
          <w:rPr>
            <w:rStyle w:val="Hyperlink"/>
            <w:rFonts w:ascii="Johnston100 Light" w:hAnsi="Johnston100 Light"/>
            <w:szCs w:val="24"/>
          </w:rPr>
          <w:t>Cycle training</w:t>
        </w:r>
        <w:r w:rsidR="00D81C9E" w:rsidRPr="00533FC4">
          <w:rPr>
            <w:rFonts w:ascii="Johnston100 Light" w:hAnsi="Johnston100 Light"/>
            <w:webHidden/>
            <w:szCs w:val="24"/>
          </w:rPr>
          <w:tab/>
        </w:r>
        <w:r w:rsidR="00E31C66" w:rsidRPr="00E31C66">
          <w:rPr>
            <w:rFonts w:ascii="Johnston100 Light" w:hAnsi="Johnston100 Light"/>
            <w:webHidden/>
            <w:szCs w:val="24"/>
          </w:rPr>
          <w:t>9</w:t>
        </w:r>
      </w:hyperlink>
    </w:p>
    <w:p w14:paraId="31EAB618" w14:textId="36BD8026" w:rsidR="005F450A" w:rsidRPr="00533FC4" w:rsidRDefault="00B94E9D" w:rsidP="00474543">
      <w:pPr>
        <w:pStyle w:val="TOC2"/>
        <w:rPr>
          <w:rFonts w:ascii="Johnston100 Light" w:eastAsiaTheme="minorEastAsia" w:hAnsi="Johnston100 Light"/>
          <w:szCs w:val="24"/>
          <w:lang w:eastAsia="en-GB"/>
        </w:rPr>
      </w:pPr>
      <w:hyperlink w:anchor="_Toc11762158" w:history="1">
        <w:r w:rsidR="008A40B8">
          <w:rPr>
            <w:rStyle w:val="Hyperlink"/>
            <w:rFonts w:ascii="Johnston100 Light" w:hAnsi="Johnston100 Light"/>
            <w:szCs w:val="24"/>
          </w:rPr>
          <w:t>5.2</w:t>
        </w:r>
        <w:r w:rsidR="008A40B8">
          <w:rPr>
            <w:rStyle w:val="Hyperlink"/>
            <w:rFonts w:ascii="Johnston100 Light" w:hAnsi="Johnston100 Light"/>
            <w:szCs w:val="24"/>
          </w:rPr>
          <w:tab/>
        </w:r>
        <w:r w:rsidR="008660A7" w:rsidRPr="00E31C66">
          <w:rPr>
            <w:rStyle w:val="Hyperlink"/>
            <w:rFonts w:ascii="Johnston100 Light" w:hAnsi="Johnston100 Light"/>
            <w:szCs w:val="24"/>
          </w:rPr>
          <w:t>Bike maintenance training</w:t>
        </w:r>
        <w:r w:rsidR="00D81C9E" w:rsidRPr="00533FC4">
          <w:rPr>
            <w:rFonts w:ascii="Johnston100 Light" w:hAnsi="Johnston100 Light"/>
            <w:webHidden/>
            <w:szCs w:val="24"/>
          </w:rPr>
          <w:tab/>
        </w:r>
        <w:r w:rsidR="00D81C9E" w:rsidRPr="003F55FC">
          <w:rPr>
            <w:rFonts w:ascii="Johnston100 Light" w:hAnsi="Johnston100 Light"/>
            <w:webHidden/>
            <w:color w:val="FFFFFF" w:themeColor="background1"/>
            <w:szCs w:val="24"/>
          </w:rPr>
          <w:fldChar w:fldCharType="begin"/>
        </w:r>
        <w:r w:rsidR="00D81C9E" w:rsidRPr="003F55FC">
          <w:rPr>
            <w:rFonts w:ascii="Johnston100 Light" w:hAnsi="Johnston100 Light"/>
            <w:webHidden/>
            <w:color w:val="FFFFFF" w:themeColor="background1"/>
            <w:szCs w:val="24"/>
          </w:rPr>
          <w:instrText xml:space="preserve"> PAGEREF _Toc11762158 \h </w:instrText>
        </w:r>
        <w:r w:rsidR="00D81C9E" w:rsidRPr="003F55FC">
          <w:rPr>
            <w:rFonts w:ascii="Johnston100 Light" w:hAnsi="Johnston100 Light"/>
            <w:webHidden/>
            <w:color w:val="FFFFFF" w:themeColor="background1"/>
            <w:szCs w:val="24"/>
          </w:rPr>
        </w:r>
        <w:r w:rsidR="00D81C9E" w:rsidRPr="003F55FC">
          <w:rPr>
            <w:rFonts w:ascii="Johnston100 Light" w:hAnsi="Johnston100 Light"/>
            <w:webHidden/>
            <w:color w:val="FFFFFF" w:themeColor="background1"/>
            <w:szCs w:val="24"/>
          </w:rPr>
          <w:fldChar w:fldCharType="separate"/>
        </w:r>
        <w:r w:rsidR="003F55FC">
          <w:rPr>
            <w:rFonts w:ascii="Johnston100 Light" w:hAnsi="Johnston100 Light"/>
            <w:b/>
            <w:bCs/>
            <w:webHidden/>
            <w:color w:val="FFFFFF" w:themeColor="background1"/>
            <w:szCs w:val="24"/>
            <w:lang w:val="en-US"/>
          </w:rPr>
          <w:t>Error! Bookmark not defined.</w:t>
        </w:r>
        <w:r w:rsidR="00D81C9E" w:rsidRPr="003F55FC">
          <w:rPr>
            <w:rFonts w:ascii="Johnston100 Light" w:hAnsi="Johnston100 Light"/>
            <w:webHidden/>
            <w:color w:val="FFFFFF" w:themeColor="background1"/>
            <w:szCs w:val="24"/>
          </w:rPr>
          <w:fldChar w:fldCharType="end"/>
        </w:r>
      </w:hyperlink>
      <w:r w:rsidR="0075580B">
        <w:rPr>
          <w:rFonts w:ascii="Johnston100 Light" w:hAnsi="Johnston100 Light"/>
          <w:szCs w:val="24"/>
        </w:rPr>
        <w:t>10</w:t>
      </w:r>
    </w:p>
    <w:p w14:paraId="145885B2" w14:textId="5F0AE16A" w:rsidR="005F450A" w:rsidRPr="00533FC4" w:rsidRDefault="00B94E9D" w:rsidP="00474543">
      <w:pPr>
        <w:pStyle w:val="TOC2"/>
        <w:rPr>
          <w:rFonts w:ascii="Johnston100 Light" w:eastAsiaTheme="minorEastAsia" w:hAnsi="Johnston100 Light"/>
          <w:szCs w:val="24"/>
          <w:lang w:eastAsia="en-GB"/>
        </w:rPr>
      </w:pPr>
      <w:hyperlink w:anchor="_Toc11762159" w:history="1">
        <w:r w:rsidR="008A40B8">
          <w:rPr>
            <w:rStyle w:val="Hyperlink"/>
            <w:rFonts w:ascii="Johnston100 Light" w:hAnsi="Johnston100 Light"/>
            <w:szCs w:val="24"/>
          </w:rPr>
          <w:t>5.3</w:t>
        </w:r>
        <w:r w:rsidR="008A40B8">
          <w:rPr>
            <w:rStyle w:val="Hyperlink"/>
            <w:rFonts w:ascii="Johnston100 Light" w:hAnsi="Johnston100 Light"/>
            <w:szCs w:val="24"/>
          </w:rPr>
          <w:tab/>
        </w:r>
        <w:r w:rsidR="008660A7" w:rsidRPr="00E31C66">
          <w:rPr>
            <w:rStyle w:val="Hyperlink"/>
            <w:rFonts w:ascii="Johnston100 Light" w:hAnsi="Johnston100 Light"/>
            <w:szCs w:val="24"/>
          </w:rPr>
          <w:t>Purchasing and aquiring bikes</w:t>
        </w:r>
        <w:r w:rsidR="00D81C9E" w:rsidRPr="00533FC4">
          <w:rPr>
            <w:rFonts w:ascii="Johnston100 Light" w:hAnsi="Johnston100 Light"/>
            <w:webHidden/>
            <w:szCs w:val="24"/>
          </w:rPr>
          <w:tab/>
        </w:r>
        <w:r w:rsidR="00D81C9E" w:rsidRPr="003F55FC">
          <w:rPr>
            <w:rFonts w:ascii="Johnston100 Light" w:hAnsi="Johnston100 Light"/>
            <w:webHidden/>
            <w:color w:val="FFFFFF" w:themeColor="background1"/>
            <w:szCs w:val="24"/>
          </w:rPr>
          <w:fldChar w:fldCharType="begin"/>
        </w:r>
        <w:r w:rsidR="00D81C9E" w:rsidRPr="003F55FC">
          <w:rPr>
            <w:rFonts w:ascii="Johnston100 Light" w:hAnsi="Johnston100 Light"/>
            <w:webHidden/>
            <w:color w:val="FFFFFF" w:themeColor="background1"/>
            <w:szCs w:val="24"/>
          </w:rPr>
          <w:instrText xml:space="preserve"> PAGEREF _Toc11762159 \h </w:instrText>
        </w:r>
        <w:r w:rsidR="00D81C9E" w:rsidRPr="003F55FC">
          <w:rPr>
            <w:rFonts w:ascii="Johnston100 Light" w:hAnsi="Johnston100 Light"/>
            <w:webHidden/>
            <w:color w:val="FFFFFF" w:themeColor="background1"/>
            <w:szCs w:val="24"/>
          </w:rPr>
        </w:r>
        <w:r w:rsidR="00D81C9E" w:rsidRPr="003F55FC">
          <w:rPr>
            <w:rFonts w:ascii="Johnston100 Light" w:hAnsi="Johnston100 Light"/>
            <w:webHidden/>
            <w:color w:val="FFFFFF" w:themeColor="background1"/>
            <w:szCs w:val="24"/>
          </w:rPr>
          <w:fldChar w:fldCharType="separate"/>
        </w:r>
        <w:r w:rsidR="003F55FC">
          <w:rPr>
            <w:rFonts w:ascii="Johnston100 Light" w:hAnsi="Johnston100 Light"/>
            <w:b/>
            <w:bCs/>
            <w:webHidden/>
            <w:color w:val="FFFFFF" w:themeColor="background1"/>
            <w:szCs w:val="24"/>
            <w:lang w:val="en-US"/>
          </w:rPr>
          <w:t>Error! Bookmark not defined.</w:t>
        </w:r>
        <w:r w:rsidR="00D81C9E" w:rsidRPr="003F55FC">
          <w:rPr>
            <w:rFonts w:ascii="Johnston100 Light" w:hAnsi="Johnston100 Light"/>
            <w:webHidden/>
            <w:color w:val="FFFFFF" w:themeColor="background1"/>
            <w:szCs w:val="24"/>
          </w:rPr>
          <w:fldChar w:fldCharType="end"/>
        </w:r>
      </w:hyperlink>
      <w:r w:rsidR="008A40B8">
        <w:rPr>
          <w:rFonts w:ascii="Johnston100 Light" w:hAnsi="Johnston100 Light"/>
          <w:szCs w:val="24"/>
        </w:rPr>
        <w:t>11</w:t>
      </w:r>
    </w:p>
    <w:p w14:paraId="230DC260" w14:textId="2BC9086F" w:rsidR="005F450A" w:rsidRPr="00533FC4" w:rsidRDefault="00B94E9D" w:rsidP="00474543">
      <w:pPr>
        <w:pStyle w:val="TOC2"/>
        <w:rPr>
          <w:rFonts w:ascii="Johnston100 Light" w:eastAsiaTheme="minorEastAsia" w:hAnsi="Johnston100 Light"/>
          <w:szCs w:val="24"/>
          <w:lang w:eastAsia="en-GB"/>
        </w:rPr>
      </w:pPr>
      <w:hyperlink w:anchor="_Toc11762160" w:history="1">
        <w:r w:rsidR="00D81C9E" w:rsidRPr="00533FC4">
          <w:rPr>
            <w:rStyle w:val="Hyperlink"/>
            <w:rFonts w:ascii="Johnston100 Light" w:hAnsi="Johnston100 Light"/>
            <w:szCs w:val="24"/>
          </w:rPr>
          <w:t>5.4</w:t>
        </w:r>
        <w:r w:rsidR="00D81C9E" w:rsidRPr="00533FC4">
          <w:rPr>
            <w:rFonts w:ascii="Johnston100 Light" w:eastAsiaTheme="minorEastAsia" w:hAnsi="Johnston100 Light"/>
            <w:szCs w:val="24"/>
            <w:lang w:eastAsia="en-GB"/>
          </w:rPr>
          <w:tab/>
        </w:r>
        <w:r w:rsidR="008660A7" w:rsidRPr="00E31C66">
          <w:rPr>
            <w:rStyle w:val="Hyperlink"/>
            <w:rFonts w:ascii="Johnston100 Light" w:hAnsi="Johnston100 Light"/>
            <w:szCs w:val="24"/>
          </w:rPr>
          <w:t>Storage</w:t>
        </w:r>
        <w:r w:rsidR="00D81C9E" w:rsidRPr="00533FC4">
          <w:rPr>
            <w:rFonts w:ascii="Johnston100 Light" w:hAnsi="Johnston100 Light"/>
            <w:webHidden/>
            <w:szCs w:val="24"/>
          </w:rPr>
          <w:tab/>
        </w:r>
        <w:r w:rsidR="00D81C9E" w:rsidRPr="003F55FC">
          <w:rPr>
            <w:rFonts w:ascii="Johnston100 Light" w:hAnsi="Johnston100 Light"/>
            <w:webHidden/>
            <w:color w:val="FFFFFF" w:themeColor="background1"/>
            <w:szCs w:val="24"/>
          </w:rPr>
          <w:fldChar w:fldCharType="begin"/>
        </w:r>
        <w:r w:rsidR="00D81C9E" w:rsidRPr="003F55FC">
          <w:rPr>
            <w:rFonts w:ascii="Johnston100 Light" w:hAnsi="Johnston100 Light"/>
            <w:webHidden/>
            <w:color w:val="FFFFFF" w:themeColor="background1"/>
            <w:szCs w:val="24"/>
          </w:rPr>
          <w:instrText xml:space="preserve"> PAGEREF _Toc11762160 \h </w:instrText>
        </w:r>
        <w:r w:rsidR="00D81C9E" w:rsidRPr="003F55FC">
          <w:rPr>
            <w:rFonts w:ascii="Johnston100 Light" w:hAnsi="Johnston100 Light"/>
            <w:webHidden/>
            <w:color w:val="FFFFFF" w:themeColor="background1"/>
            <w:szCs w:val="24"/>
          </w:rPr>
        </w:r>
        <w:r w:rsidR="00D81C9E" w:rsidRPr="003F55FC">
          <w:rPr>
            <w:rFonts w:ascii="Johnston100 Light" w:hAnsi="Johnston100 Light"/>
            <w:webHidden/>
            <w:color w:val="FFFFFF" w:themeColor="background1"/>
            <w:szCs w:val="24"/>
          </w:rPr>
          <w:fldChar w:fldCharType="separate"/>
        </w:r>
        <w:r w:rsidR="003F55FC">
          <w:rPr>
            <w:rFonts w:ascii="Johnston100 Light" w:hAnsi="Johnston100 Light"/>
            <w:b/>
            <w:bCs/>
            <w:webHidden/>
            <w:color w:val="FFFFFF" w:themeColor="background1"/>
            <w:szCs w:val="24"/>
            <w:lang w:val="en-US"/>
          </w:rPr>
          <w:t>Error! Bookmark not defined.</w:t>
        </w:r>
        <w:r w:rsidR="00D81C9E" w:rsidRPr="003F55FC">
          <w:rPr>
            <w:rFonts w:ascii="Johnston100 Light" w:hAnsi="Johnston100 Light"/>
            <w:webHidden/>
            <w:color w:val="FFFFFF" w:themeColor="background1"/>
            <w:szCs w:val="24"/>
          </w:rPr>
          <w:fldChar w:fldCharType="end"/>
        </w:r>
      </w:hyperlink>
      <w:r w:rsidR="0075580B">
        <w:rPr>
          <w:rFonts w:ascii="Johnston100 Light" w:hAnsi="Johnston100 Light"/>
          <w:szCs w:val="24"/>
        </w:rPr>
        <w:t>11</w:t>
      </w:r>
    </w:p>
    <w:p w14:paraId="5F11DFF0" w14:textId="7C228856" w:rsidR="005F450A" w:rsidRPr="00533FC4" w:rsidRDefault="00B94E9D" w:rsidP="0075119C">
      <w:pPr>
        <w:pStyle w:val="TOC1"/>
        <w:rPr>
          <w:rFonts w:ascii="Johnston100 Light" w:hAnsi="Johnston100 Light"/>
          <w:sz w:val="24"/>
          <w:szCs w:val="24"/>
        </w:rPr>
      </w:pPr>
      <w:hyperlink w:anchor="_Toc11762165" w:history="1">
        <w:r w:rsidR="008A40B8">
          <w:rPr>
            <w:rStyle w:val="Hyperlink"/>
            <w:rFonts w:ascii="Johnston100 Light" w:hAnsi="Johnston100 Light"/>
            <w:sz w:val="24"/>
            <w:szCs w:val="24"/>
          </w:rPr>
          <w:t>6.</w:t>
        </w:r>
        <w:r w:rsidR="008A40B8">
          <w:rPr>
            <w:rStyle w:val="Hyperlink"/>
            <w:rFonts w:ascii="Johnston100 Light" w:hAnsi="Johnston100 Light"/>
            <w:sz w:val="24"/>
            <w:szCs w:val="24"/>
          </w:rPr>
          <w:tab/>
        </w:r>
        <w:r w:rsidR="00D81C9E" w:rsidRPr="00533FC4">
          <w:rPr>
            <w:rStyle w:val="Hyperlink"/>
            <w:rFonts w:ascii="Johnston100 Light" w:hAnsi="Johnston100 Light"/>
            <w:sz w:val="24"/>
            <w:szCs w:val="24"/>
          </w:rPr>
          <w:t xml:space="preserve">Additional </w:t>
        </w:r>
        <w:r w:rsidR="00474543" w:rsidRPr="00533FC4">
          <w:rPr>
            <w:rStyle w:val="Hyperlink"/>
            <w:rFonts w:ascii="Johnston100 Light" w:hAnsi="Johnston100 Light"/>
            <w:sz w:val="24"/>
            <w:szCs w:val="24"/>
          </w:rPr>
          <w:t>f</w:t>
        </w:r>
        <w:r w:rsidR="00D81C9E" w:rsidRPr="00533FC4">
          <w:rPr>
            <w:rStyle w:val="Hyperlink"/>
            <w:rFonts w:ascii="Johnston100 Light" w:hAnsi="Johnston100 Light"/>
            <w:sz w:val="24"/>
            <w:szCs w:val="24"/>
          </w:rPr>
          <w:t xml:space="preserve">unding, </w:t>
        </w:r>
        <w:r w:rsidR="00474543" w:rsidRPr="00533FC4">
          <w:rPr>
            <w:rStyle w:val="Hyperlink"/>
            <w:rFonts w:ascii="Johnston100 Light" w:hAnsi="Johnston100 Light"/>
            <w:sz w:val="24"/>
            <w:szCs w:val="24"/>
          </w:rPr>
          <w:t>s</w:t>
        </w:r>
        <w:r w:rsidR="00D81C9E" w:rsidRPr="00533FC4">
          <w:rPr>
            <w:rStyle w:val="Hyperlink"/>
            <w:rFonts w:ascii="Johnston100 Light" w:hAnsi="Johnston100 Light"/>
            <w:sz w:val="24"/>
            <w:szCs w:val="24"/>
          </w:rPr>
          <w:t xml:space="preserve">upport and </w:t>
        </w:r>
        <w:r w:rsidR="00474543" w:rsidRPr="00533FC4">
          <w:rPr>
            <w:rStyle w:val="Hyperlink"/>
            <w:rFonts w:ascii="Johnston100 Light" w:hAnsi="Johnston100 Light"/>
            <w:sz w:val="24"/>
            <w:szCs w:val="24"/>
          </w:rPr>
          <w:t>t</w:t>
        </w:r>
        <w:r w:rsidR="00D81C9E" w:rsidRPr="00533FC4">
          <w:rPr>
            <w:rStyle w:val="Hyperlink"/>
            <w:rFonts w:ascii="Johnston100 Light" w:hAnsi="Johnston100 Light"/>
            <w:sz w:val="24"/>
            <w:szCs w:val="24"/>
          </w:rPr>
          <w:t>raining</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_Toc11762165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12</w:t>
        </w:r>
        <w:r w:rsidR="00D81C9E" w:rsidRPr="00533FC4">
          <w:rPr>
            <w:rFonts w:ascii="Johnston100 Light" w:hAnsi="Johnston100 Light"/>
            <w:webHidden/>
            <w:sz w:val="24"/>
            <w:szCs w:val="24"/>
          </w:rPr>
          <w:fldChar w:fldCharType="end"/>
        </w:r>
      </w:hyperlink>
    </w:p>
    <w:p w14:paraId="621531F2" w14:textId="20BADFBA" w:rsidR="004A09C1" w:rsidRPr="00533FC4" w:rsidRDefault="004A09C1" w:rsidP="00474543">
      <w:pPr>
        <w:pStyle w:val="TOC2"/>
        <w:rPr>
          <w:rStyle w:val="Hyperlink"/>
          <w:rFonts w:ascii="Johnston100 Light" w:hAnsi="Johnston100 Light"/>
          <w:color w:val="000000" w:themeColor="text1"/>
          <w:szCs w:val="24"/>
          <w:u w:val="none"/>
        </w:rPr>
      </w:pPr>
      <w:r w:rsidRPr="00533FC4">
        <w:rPr>
          <w:rStyle w:val="Hyperlink"/>
          <w:rFonts w:ascii="Johnston100 Light" w:hAnsi="Johnston100 Light"/>
          <w:color w:val="000000" w:themeColor="text1"/>
          <w:szCs w:val="24"/>
          <w:u w:val="none"/>
        </w:rPr>
        <w:t>6.1</w:t>
      </w:r>
      <w:r w:rsidRPr="00533FC4">
        <w:rPr>
          <w:rStyle w:val="Hyperlink"/>
          <w:rFonts w:ascii="Johnston100 Light" w:hAnsi="Johnston100 Light"/>
          <w:color w:val="000000" w:themeColor="text1"/>
          <w:szCs w:val="24"/>
          <w:u w:val="none"/>
        </w:rPr>
        <w:tab/>
        <w:t>General……………………………………………………………………………………………………</w:t>
      </w:r>
      <w:r w:rsidR="0013311F" w:rsidRPr="00E31C66">
        <w:rPr>
          <w:rStyle w:val="Hyperlink"/>
          <w:rFonts w:ascii="Johnston100 Light" w:hAnsi="Johnston100 Light"/>
          <w:color w:val="000000" w:themeColor="text1"/>
          <w:szCs w:val="24"/>
          <w:u w:val="none"/>
        </w:rPr>
        <w:t>……1</w:t>
      </w:r>
      <w:r w:rsidRPr="00533FC4">
        <w:rPr>
          <w:rStyle w:val="Hyperlink"/>
          <w:rFonts w:ascii="Johnston100 Light" w:hAnsi="Johnston100 Light"/>
          <w:color w:val="000000" w:themeColor="text1"/>
          <w:szCs w:val="24"/>
          <w:u w:val="none"/>
        </w:rPr>
        <w:t>2</w:t>
      </w:r>
    </w:p>
    <w:p w14:paraId="4BC8E7F5" w14:textId="6888CFB1" w:rsidR="005F450A" w:rsidRPr="00533FC4" w:rsidRDefault="00B94E9D" w:rsidP="00474543">
      <w:pPr>
        <w:pStyle w:val="TOC2"/>
        <w:rPr>
          <w:rFonts w:ascii="Johnston100 Light" w:eastAsiaTheme="minorEastAsia" w:hAnsi="Johnston100 Light"/>
          <w:szCs w:val="24"/>
          <w:lang w:eastAsia="en-GB"/>
        </w:rPr>
      </w:pPr>
      <w:hyperlink w:anchor="_Toc11762166" w:history="1">
        <w:r w:rsidR="0034702E" w:rsidRPr="00533FC4">
          <w:rPr>
            <w:rStyle w:val="Hyperlink"/>
            <w:rFonts w:ascii="Johnston100 Light" w:hAnsi="Johnston100 Light"/>
            <w:szCs w:val="24"/>
          </w:rPr>
          <w:t>6.2</w:t>
        </w:r>
        <w:r w:rsidR="00D81C9E" w:rsidRPr="00533FC4">
          <w:rPr>
            <w:rFonts w:ascii="Johnston100 Light" w:eastAsiaTheme="minorEastAsia" w:hAnsi="Johnston100 Light"/>
            <w:szCs w:val="24"/>
            <w:lang w:eastAsia="en-GB"/>
          </w:rPr>
          <w:tab/>
        </w:r>
        <w:r w:rsidR="00D81C9E" w:rsidRPr="00533FC4">
          <w:rPr>
            <w:rStyle w:val="Hyperlink"/>
            <w:rFonts w:ascii="Johnston100 Light" w:hAnsi="Johnston100 Light"/>
            <w:szCs w:val="24"/>
          </w:rPr>
          <w:t>Additional funding</w:t>
        </w:r>
        <w:r w:rsidR="00D81C9E" w:rsidRPr="00533FC4">
          <w:rPr>
            <w:rFonts w:ascii="Johnston100 Light" w:hAnsi="Johnston100 Light"/>
            <w:webHidden/>
            <w:szCs w:val="24"/>
          </w:rPr>
          <w:tab/>
        </w:r>
        <w:r w:rsidR="00D81C9E" w:rsidRPr="00533FC4">
          <w:rPr>
            <w:rFonts w:ascii="Johnston100 Light" w:hAnsi="Johnston100 Light"/>
            <w:webHidden/>
            <w:szCs w:val="24"/>
          </w:rPr>
          <w:fldChar w:fldCharType="begin"/>
        </w:r>
        <w:r w:rsidR="00D81C9E" w:rsidRPr="00533FC4">
          <w:rPr>
            <w:rFonts w:ascii="Johnston100 Light" w:hAnsi="Johnston100 Light"/>
            <w:webHidden/>
            <w:szCs w:val="24"/>
          </w:rPr>
          <w:instrText xml:space="preserve"> PAGEREF _Toc11762166 \h </w:instrText>
        </w:r>
        <w:r w:rsidR="00D81C9E" w:rsidRPr="00533FC4">
          <w:rPr>
            <w:rFonts w:ascii="Johnston100 Light" w:hAnsi="Johnston100 Light"/>
            <w:webHidden/>
            <w:szCs w:val="24"/>
          </w:rPr>
        </w:r>
        <w:r w:rsidR="00D81C9E" w:rsidRPr="00533FC4">
          <w:rPr>
            <w:rFonts w:ascii="Johnston100 Light" w:hAnsi="Johnston100 Light"/>
            <w:webHidden/>
            <w:szCs w:val="24"/>
          </w:rPr>
          <w:fldChar w:fldCharType="separate"/>
        </w:r>
        <w:r w:rsidR="003F55FC">
          <w:rPr>
            <w:rFonts w:ascii="Johnston100 Light" w:hAnsi="Johnston100 Light"/>
            <w:webHidden/>
            <w:szCs w:val="24"/>
          </w:rPr>
          <w:t>12</w:t>
        </w:r>
        <w:r w:rsidR="00D81C9E" w:rsidRPr="00533FC4">
          <w:rPr>
            <w:rFonts w:ascii="Johnston100 Light" w:hAnsi="Johnston100 Light"/>
            <w:webHidden/>
            <w:szCs w:val="24"/>
          </w:rPr>
          <w:fldChar w:fldCharType="end"/>
        </w:r>
      </w:hyperlink>
    </w:p>
    <w:p w14:paraId="75777FD0" w14:textId="5B7ADD16" w:rsidR="005F450A" w:rsidRPr="00533FC4" w:rsidRDefault="00B94E9D" w:rsidP="00474543">
      <w:pPr>
        <w:pStyle w:val="TOC2"/>
        <w:rPr>
          <w:rFonts w:ascii="Johnston100 Light" w:eastAsiaTheme="minorEastAsia" w:hAnsi="Johnston100 Light"/>
          <w:szCs w:val="24"/>
          <w:lang w:eastAsia="en-GB"/>
        </w:rPr>
      </w:pPr>
      <w:hyperlink w:anchor="_Toc11762167" w:history="1">
        <w:r w:rsidR="0034702E" w:rsidRPr="00533FC4">
          <w:rPr>
            <w:rStyle w:val="Hyperlink"/>
            <w:rFonts w:ascii="Johnston100 Light" w:hAnsi="Johnston100 Light"/>
            <w:szCs w:val="24"/>
          </w:rPr>
          <w:t>6.3</w:t>
        </w:r>
        <w:r w:rsidR="00D81C9E" w:rsidRPr="00533FC4">
          <w:rPr>
            <w:rFonts w:ascii="Johnston100 Light" w:eastAsiaTheme="minorEastAsia" w:hAnsi="Johnston100 Light"/>
            <w:szCs w:val="24"/>
            <w:lang w:eastAsia="en-GB"/>
          </w:rPr>
          <w:tab/>
        </w:r>
        <w:r w:rsidR="00D81C9E" w:rsidRPr="00533FC4">
          <w:rPr>
            <w:rStyle w:val="Hyperlink"/>
            <w:rFonts w:ascii="Johnston100 Light" w:hAnsi="Johnston100 Light"/>
            <w:szCs w:val="24"/>
          </w:rPr>
          <w:t>Advice</w:t>
        </w:r>
        <w:r w:rsidR="00D81C9E" w:rsidRPr="00533FC4">
          <w:rPr>
            <w:rFonts w:ascii="Johnston100 Light" w:hAnsi="Johnston100 Light"/>
            <w:webHidden/>
            <w:szCs w:val="24"/>
          </w:rPr>
          <w:tab/>
        </w:r>
        <w:r w:rsidR="00D81C9E" w:rsidRPr="00533FC4">
          <w:rPr>
            <w:rFonts w:ascii="Johnston100 Light" w:hAnsi="Johnston100 Light"/>
            <w:webHidden/>
            <w:szCs w:val="24"/>
          </w:rPr>
          <w:fldChar w:fldCharType="begin"/>
        </w:r>
        <w:r w:rsidR="00D81C9E" w:rsidRPr="00533FC4">
          <w:rPr>
            <w:rFonts w:ascii="Johnston100 Light" w:hAnsi="Johnston100 Light"/>
            <w:webHidden/>
            <w:szCs w:val="24"/>
          </w:rPr>
          <w:instrText xml:space="preserve"> PAGEREF _Toc11762167 \h </w:instrText>
        </w:r>
        <w:r w:rsidR="00D81C9E" w:rsidRPr="00533FC4">
          <w:rPr>
            <w:rFonts w:ascii="Johnston100 Light" w:hAnsi="Johnston100 Light"/>
            <w:webHidden/>
            <w:szCs w:val="24"/>
          </w:rPr>
        </w:r>
        <w:r w:rsidR="00D81C9E" w:rsidRPr="00533FC4">
          <w:rPr>
            <w:rFonts w:ascii="Johnston100 Light" w:hAnsi="Johnston100 Light"/>
            <w:webHidden/>
            <w:szCs w:val="24"/>
          </w:rPr>
          <w:fldChar w:fldCharType="separate"/>
        </w:r>
        <w:r w:rsidR="003F55FC">
          <w:rPr>
            <w:rFonts w:ascii="Johnston100 Light" w:hAnsi="Johnston100 Light"/>
            <w:webHidden/>
            <w:szCs w:val="24"/>
          </w:rPr>
          <w:t>12</w:t>
        </w:r>
        <w:r w:rsidR="00D81C9E" w:rsidRPr="00533FC4">
          <w:rPr>
            <w:rFonts w:ascii="Johnston100 Light" w:hAnsi="Johnston100 Light"/>
            <w:webHidden/>
            <w:szCs w:val="24"/>
          </w:rPr>
          <w:fldChar w:fldCharType="end"/>
        </w:r>
      </w:hyperlink>
    </w:p>
    <w:p w14:paraId="046F384A" w14:textId="6259B970" w:rsidR="005F450A" w:rsidRPr="00533FC4" w:rsidRDefault="00B94E9D" w:rsidP="00474543">
      <w:pPr>
        <w:pStyle w:val="TOC2"/>
        <w:rPr>
          <w:rFonts w:ascii="Johnston100 Light" w:eastAsiaTheme="minorEastAsia" w:hAnsi="Johnston100 Light"/>
          <w:szCs w:val="24"/>
          <w:lang w:eastAsia="en-GB"/>
        </w:rPr>
      </w:pPr>
      <w:hyperlink w:anchor="_Toc11762168" w:history="1">
        <w:r w:rsidR="0034702E" w:rsidRPr="00533FC4">
          <w:rPr>
            <w:rStyle w:val="Hyperlink"/>
            <w:rFonts w:ascii="Johnston100 Light" w:hAnsi="Johnston100 Light"/>
            <w:szCs w:val="24"/>
          </w:rPr>
          <w:t>6.4</w:t>
        </w:r>
        <w:r w:rsidR="00D81C9E" w:rsidRPr="00533FC4">
          <w:rPr>
            <w:rFonts w:ascii="Johnston100 Light" w:eastAsiaTheme="minorEastAsia" w:hAnsi="Johnston100 Light"/>
            <w:szCs w:val="24"/>
            <w:lang w:eastAsia="en-GB"/>
          </w:rPr>
          <w:tab/>
        </w:r>
        <w:r w:rsidR="00D81C9E" w:rsidRPr="00533FC4">
          <w:rPr>
            <w:rStyle w:val="Hyperlink"/>
            <w:rFonts w:ascii="Johnston100 Light" w:hAnsi="Johnston100 Light"/>
            <w:szCs w:val="24"/>
          </w:rPr>
          <w:t xml:space="preserve">Training and </w:t>
        </w:r>
        <w:r w:rsidR="00474543" w:rsidRPr="00533FC4">
          <w:rPr>
            <w:rStyle w:val="Hyperlink"/>
            <w:rFonts w:ascii="Johnston100 Light" w:hAnsi="Johnston100 Light"/>
            <w:szCs w:val="24"/>
          </w:rPr>
          <w:t>k</w:t>
        </w:r>
        <w:r w:rsidR="00D81C9E" w:rsidRPr="00533FC4">
          <w:rPr>
            <w:rStyle w:val="Hyperlink"/>
            <w:rFonts w:ascii="Johnston100 Light" w:hAnsi="Johnston100 Light"/>
            <w:szCs w:val="24"/>
          </w:rPr>
          <w:t xml:space="preserve">nowledge </w:t>
        </w:r>
        <w:r w:rsidR="00474543" w:rsidRPr="00533FC4">
          <w:rPr>
            <w:rStyle w:val="Hyperlink"/>
            <w:rFonts w:ascii="Johnston100 Light" w:hAnsi="Johnston100 Light"/>
            <w:szCs w:val="24"/>
          </w:rPr>
          <w:t>s</w:t>
        </w:r>
        <w:r w:rsidR="00D81C9E" w:rsidRPr="00533FC4">
          <w:rPr>
            <w:rStyle w:val="Hyperlink"/>
            <w:rFonts w:ascii="Johnston100 Light" w:hAnsi="Johnston100 Light"/>
            <w:szCs w:val="24"/>
          </w:rPr>
          <w:t>haring</w:t>
        </w:r>
        <w:r w:rsidR="00D81C9E" w:rsidRPr="00533FC4">
          <w:rPr>
            <w:rFonts w:ascii="Johnston100 Light" w:hAnsi="Johnston100 Light"/>
            <w:webHidden/>
            <w:szCs w:val="24"/>
          </w:rPr>
          <w:tab/>
        </w:r>
        <w:r w:rsidR="00E31C66">
          <w:rPr>
            <w:rFonts w:ascii="Johnston100 Light" w:hAnsi="Johnston100 Light"/>
            <w:webHidden/>
            <w:szCs w:val="24"/>
          </w:rPr>
          <w:t>13</w:t>
        </w:r>
      </w:hyperlink>
    </w:p>
    <w:p w14:paraId="39CF2DC0" w14:textId="5AC6C762" w:rsidR="005F450A" w:rsidRPr="00533FC4" w:rsidRDefault="00B94E9D" w:rsidP="0075119C">
      <w:pPr>
        <w:pStyle w:val="TOC1"/>
        <w:rPr>
          <w:rFonts w:ascii="Johnston100 Light" w:hAnsi="Johnston100 Light"/>
          <w:sz w:val="24"/>
          <w:szCs w:val="24"/>
        </w:rPr>
      </w:pPr>
      <w:hyperlink w:anchor="_Toc11762169" w:history="1">
        <w:r w:rsidR="00E41BC2" w:rsidRPr="00533FC4">
          <w:rPr>
            <w:rStyle w:val="Hyperlink"/>
            <w:rFonts w:ascii="Johnston100 Light" w:hAnsi="Johnston100 Light"/>
            <w:sz w:val="24"/>
            <w:szCs w:val="24"/>
          </w:rPr>
          <w:t>7</w:t>
        </w:r>
        <w:r w:rsidR="00D81C9E" w:rsidRPr="00533FC4">
          <w:rPr>
            <w:rStyle w:val="Hyperlink"/>
            <w:rFonts w:ascii="Johnston100 Light" w:hAnsi="Johnston100 Light"/>
            <w:sz w:val="24"/>
            <w:szCs w:val="24"/>
          </w:rPr>
          <w:t>.</w:t>
        </w:r>
        <w:r w:rsidR="00D81C9E" w:rsidRPr="00533FC4">
          <w:rPr>
            <w:rFonts w:ascii="Johnston100 Light" w:hAnsi="Johnston100 Light"/>
            <w:sz w:val="24"/>
            <w:szCs w:val="24"/>
          </w:rPr>
          <w:tab/>
        </w:r>
        <w:r w:rsidR="00E41BC2" w:rsidRPr="00533FC4">
          <w:rPr>
            <w:rStyle w:val="Hyperlink"/>
            <w:rFonts w:ascii="Johnston100 Light" w:hAnsi="Johnston100 Light"/>
            <w:sz w:val="24"/>
            <w:szCs w:val="24"/>
          </w:rPr>
          <w:t>Delivering your project during Covid-19</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_Toc11762169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13</w:t>
        </w:r>
        <w:r w:rsidR="00D81C9E" w:rsidRPr="00533FC4">
          <w:rPr>
            <w:rFonts w:ascii="Johnston100 Light" w:hAnsi="Johnston100 Light"/>
            <w:webHidden/>
            <w:sz w:val="24"/>
            <w:szCs w:val="24"/>
          </w:rPr>
          <w:fldChar w:fldCharType="end"/>
        </w:r>
      </w:hyperlink>
    </w:p>
    <w:p w14:paraId="5C1AE16F" w14:textId="52316872" w:rsidR="005F450A" w:rsidRPr="00533FC4" w:rsidRDefault="00B94E9D" w:rsidP="0075119C">
      <w:pPr>
        <w:pStyle w:val="TOC1"/>
        <w:rPr>
          <w:rFonts w:ascii="Johnston100 Light" w:hAnsi="Johnston100 Light"/>
          <w:sz w:val="24"/>
          <w:szCs w:val="24"/>
        </w:rPr>
      </w:pPr>
      <w:hyperlink w:anchor="_Toc11762170" w:history="1">
        <w:r w:rsidR="00D81C9E" w:rsidRPr="00533FC4">
          <w:rPr>
            <w:rStyle w:val="Hyperlink"/>
            <w:rFonts w:ascii="Johnston100 Light" w:hAnsi="Johnston100 Light"/>
            <w:sz w:val="24"/>
            <w:szCs w:val="24"/>
          </w:rPr>
          <w:t>8.</w:t>
        </w:r>
        <w:r w:rsidR="00E41BC2" w:rsidRPr="00533FC4">
          <w:rPr>
            <w:rStyle w:val="Hyperlink"/>
            <w:rFonts w:ascii="Johnston100 Light" w:hAnsi="Johnston100 Light"/>
            <w:sz w:val="24"/>
            <w:szCs w:val="24"/>
          </w:rPr>
          <w:tab/>
          <w:t>Insurance</w:t>
        </w:r>
        <w:r w:rsidR="00E41BC2" w:rsidRPr="00533FC4" w:rsidDel="00E41BC2">
          <w:rPr>
            <w:rFonts w:ascii="Johnston100 Light" w:hAnsi="Johnston100 Light"/>
            <w:sz w:val="24"/>
            <w:szCs w:val="24"/>
          </w:rPr>
          <w:t xml:space="preserve"> </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_Toc11762170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14</w:t>
        </w:r>
        <w:r w:rsidR="00D81C9E" w:rsidRPr="00533FC4">
          <w:rPr>
            <w:rFonts w:ascii="Johnston100 Light" w:hAnsi="Johnston100 Light"/>
            <w:webHidden/>
            <w:sz w:val="24"/>
            <w:szCs w:val="24"/>
          </w:rPr>
          <w:fldChar w:fldCharType="end"/>
        </w:r>
      </w:hyperlink>
    </w:p>
    <w:p w14:paraId="0E47527E" w14:textId="39E718B6" w:rsidR="005F450A" w:rsidRPr="00533FC4" w:rsidRDefault="00B94E9D" w:rsidP="0075119C">
      <w:pPr>
        <w:pStyle w:val="TOC1"/>
        <w:rPr>
          <w:rFonts w:ascii="Johnston100 Light" w:hAnsi="Johnston100 Light"/>
          <w:sz w:val="24"/>
          <w:szCs w:val="24"/>
        </w:rPr>
      </w:pPr>
      <w:hyperlink w:anchor="_Toc11762171" w:history="1">
        <w:r w:rsidR="008A40B8">
          <w:rPr>
            <w:rStyle w:val="Hyperlink"/>
            <w:rFonts w:ascii="Johnston100 Light" w:hAnsi="Johnston100 Light"/>
            <w:sz w:val="24"/>
            <w:szCs w:val="24"/>
          </w:rPr>
          <w:t>9.</w:t>
        </w:r>
        <w:r w:rsidR="008A40B8">
          <w:rPr>
            <w:rStyle w:val="Hyperlink"/>
            <w:rFonts w:ascii="Johnston100 Light" w:hAnsi="Johnston100 Light"/>
            <w:sz w:val="24"/>
            <w:szCs w:val="24"/>
          </w:rPr>
          <w:tab/>
        </w:r>
        <w:r w:rsidR="00E41BC2" w:rsidRPr="00533FC4">
          <w:rPr>
            <w:rStyle w:val="Hyperlink"/>
            <w:rFonts w:ascii="Johnston100 Light" w:hAnsi="Johnston100 Light"/>
            <w:sz w:val="24"/>
            <w:szCs w:val="24"/>
          </w:rPr>
          <w:t>DBS checks (formerly CRB)</w:t>
        </w:r>
        <w:r w:rsidR="00D81C9E" w:rsidRPr="00533FC4">
          <w:rPr>
            <w:rFonts w:ascii="Johnston100 Light" w:hAnsi="Johnston100 Light"/>
            <w:webHidden/>
            <w:sz w:val="24"/>
            <w:szCs w:val="24"/>
          </w:rPr>
          <w:tab/>
        </w:r>
        <w:r w:rsidR="00D81C9E" w:rsidRPr="00533FC4">
          <w:rPr>
            <w:rFonts w:ascii="Johnston100 Light" w:hAnsi="Johnston100 Light"/>
            <w:webHidden/>
            <w:sz w:val="24"/>
            <w:szCs w:val="24"/>
          </w:rPr>
          <w:fldChar w:fldCharType="begin"/>
        </w:r>
        <w:r w:rsidR="00D81C9E" w:rsidRPr="00533FC4">
          <w:rPr>
            <w:rFonts w:ascii="Johnston100 Light" w:hAnsi="Johnston100 Light"/>
            <w:webHidden/>
            <w:sz w:val="24"/>
            <w:szCs w:val="24"/>
          </w:rPr>
          <w:instrText xml:space="preserve"> PAGEREF _Toc11762171 \h </w:instrText>
        </w:r>
        <w:r w:rsidR="00D81C9E" w:rsidRPr="00533FC4">
          <w:rPr>
            <w:rFonts w:ascii="Johnston100 Light" w:hAnsi="Johnston100 Light"/>
            <w:webHidden/>
            <w:sz w:val="24"/>
            <w:szCs w:val="24"/>
          </w:rPr>
        </w:r>
        <w:r w:rsidR="00D81C9E" w:rsidRPr="00533FC4">
          <w:rPr>
            <w:rFonts w:ascii="Johnston100 Light" w:hAnsi="Johnston100 Light"/>
            <w:webHidden/>
            <w:sz w:val="24"/>
            <w:szCs w:val="24"/>
          </w:rPr>
          <w:fldChar w:fldCharType="separate"/>
        </w:r>
        <w:r w:rsidR="003F55FC">
          <w:rPr>
            <w:rFonts w:ascii="Johnston100 Light" w:hAnsi="Johnston100 Light"/>
            <w:webHidden/>
            <w:sz w:val="24"/>
            <w:szCs w:val="24"/>
          </w:rPr>
          <w:t>15</w:t>
        </w:r>
        <w:r w:rsidR="00D81C9E" w:rsidRPr="00533FC4">
          <w:rPr>
            <w:rFonts w:ascii="Johnston100 Light" w:hAnsi="Johnston100 Light"/>
            <w:webHidden/>
            <w:sz w:val="24"/>
            <w:szCs w:val="24"/>
          </w:rPr>
          <w:fldChar w:fldCharType="end"/>
        </w:r>
      </w:hyperlink>
    </w:p>
    <w:p w14:paraId="4B74C988" w14:textId="6885C3CE" w:rsidR="00E41BC2" w:rsidRPr="00533FC4" w:rsidRDefault="00B94E9D" w:rsidP="0075119C">
      <w:pPr>
        <w:pStyle w:val="TOC1"/>
        <w:rPr>
          <w:rFonts w:ascii="Johnston100 Light" w:hAnsi="Johnston100 Light"/>
          <w:sz w:val="24"/>
          <w:szCs w:val="24"/>
        </w:rPr>
      </w:pPr>
      <w:hyperlink w:anchor="_Toc11762171" w:history="1">
        <w:r w:rsidR="008A40B8">
          <w:rPr>
            <w:rStyle w:val="Hyperlink"/>
            <w:rFonts w:ascii="Johnston100 Light" w:hAnsi="Johnston100 Light"/>
            <w:sz w:val="24"/>
            <w:szCs w:val="24"/>
          </w:rPr>
          <w:t>10.</w:t>
        </w:r>
        <w:r w:rsidR="008A40B8">
          <w:rPr>
            <w:rStyle w:val="Hyperlink"/>
            <w:rFonts w:ascii="Johnston100 Light" w:hAnsi="Johnston100 Light"/>
            <w:sz w:val="24"/>
            <w:szCs w:val="24"/>
          </w:rPr>
          <w:tab/>
        </w:r>
        <w:r w:rsidR="00E41BC2" w:rsidRPr="00533FC4">
          <w:rPr>
            <w:rStyle w:val="Hyperlink"/>
            <w:rFonts w:ascii="Johnston100 Light" w:hAnsi="Johnston100 Light"/>
            <w:sz w:val="24"/>
            <w:szCs w:val="24"/>
          </w:rPr>
          <w:t>Useful Links</w:t>
        </w:r>
        <w:r w:rsidR="00E41BC2" w:rsidRPr="00533FC4">
          <w:rPr>
            <w:rFonts w:ascii="Johnston100 Light" w:hAnsi="Johnston100 Light"/>
            <w:webHidden/>
            <w:sz w:val="24"/>
            <w:szCs w:val="24"/>
          </w:rPr>
          <w:tab/>
        </w:r>
        <w:r w:rsidR="00E41BC2" w:rsidRPr="00533FC4">
          <w:rPr>
            <w:rFonts w:ascii="Johnston100 Light" w:hAnsi="Johnston100 Light"/>
            <w:webHidden/>
            <w:sz w:val="24"/>
            <w:szCs w:val="24"/>
          </w:rPr>
          <w:fldChar w:fldCharType="begin"/>
        </w:r>
        <w:r w:rsidR="00E41BC2" w:rsidRPr="00533FC4">
          <w:rPr>
            <w:rFonts w:ascii="Johnston100 Light" w:hAnsi="Johnston100 Light"/>
            <w:webHidden/>
            <w:sz w:val="24"/>
            <w:szCs w:val="24"/>
          </w:rPr>
          <w:instrText xml:space="preserve"> PAGEREF _Toc11762171 \h </w:instrText>
        </w:r>
        <w:r w:rsidR="00E41BC2" w:rsidRPr="00533FC4">
          <w:rPr>
            <w:rFonts w:ascii="Johnston100 Light" w:hAnsi="Johnston100 Light"/>
            <w:webHidden/>
            <w:sz w:val="24"/>
            <w:szCs w:val="24"/>
          </w:rPr>
        </w:r>
        <w:r w:rsidR="00E41BC2" w:rsidRPr="00533FC4">
          <w:rPr>
            <w:rFonts w:ascii="Johnston100 Light" w:hAnsi="Johnston100 Light"/>
            <w:webHidden/>
            <w:sz w:val="24"/>
            <w:szCs w:val="24"/>
          </w:rPr>
          <w:fldChar w:fldCharType="separate"/>
        </w:r>
        <w:r w:rsidR="003F55FC">
          <w:rPr>
            <w:rFonts w:ascii="Johnston100 Light" w:hAnsi="Johnston100 Light"/>
            <w:webHidden/>
            <w:sz w:val="24"/>
            <w:szCs w:val="24"/>
          </w:rPr>
          <w:t>15</w:t>
        </w:r>
        <w:r w:rsidR="00E41BC2" w:rsidRPr="00533FC4">
          <w:rPr>
            <w:rFonts w:ascii="Johnston100 Light" w:hAnsi="Johnston100 Light"/>
            <w:webHidden/>
            <w:sz w:val="24"/>
            <w:szCs w:val="24"/>
          </w:rPr>
          <w:fldChar w:fldCharType="end"/>
        </w:r>
      </w:hyperlink>
    </w:p>
    <w:p w14:paraId="61346637" w14:textId="77777777" w:rsidR="005F450A" w:rsidRDefault="00D81C9E">
      <w:pPr>
        <w:sectPr w:rsidR="005F450A">
          <w:pgSz w:w="11906" w:h="16838" w:code="9"/>
          <w:pgMar w:top="1134" w:right="567" w:bottom="567" w:left="567" w:header="709" w:footer="709" w:gutter="0"/>
          <w:cols w:space="708"/>
          <w:docGrid w:linePitch="360"/>
        </w:sectPr>
      </w:pPr>
      <w:r w:rsidRPr="00533FC4">
        <w:rPr>
          <w:rFonts w:ascii="Johnston100 Light" w:eastAsiaTheme="majorEastAsia" w:hAnsi="Johnston100 Light" w:cstheme="majorBidi"/>
          <w:bCs/>
          <w:szCs w:val="24"/>
        </w:rPr>
        <w:fldChar w:fldCharType="end"/>
      </w:r>
    </w:p>
    <w:p w14:paraId="5B163AB5" w14:textId="63A30438" w:rsidR="005F450A" w:rsidRDefault="00D81C9E" w:rsidP="00533FC4">
      <w:pPr>
        <w:pStyle w:val="Title"/>
        <w:sectPr w:rsidR="005F450A">
          <w:pgSz w:w="11906" w:h="16838"/>
          <w:pgMar w:top="1134" w:right="567" w:bottom="567" w:left="567" w:header="708" w:footer="708" w:gutter="0"/>
          <w:cols w:space="708"/>
          <w:docGrid w:linePitch="360"/>
        </w:sectPr>
      </w:pPr>
      <w:bookmarkStart w:id="2" w:name="_Toc11762147"/>
      <w:r w:rsidRPr="00424F13">
        <w:rPr>
          <w:rFonts w:ascii="Johnston100 Medium" w:hAnsi="Johnston100 Medium"/>
        </w:rPr>
        <w:lastRenderedPageBreak/>
        <w:t>1.</w:t>
      </w:r>
      <w:r w:rsidRPr="00424F13">
        <w:rPr>
          <w:rFonts w:ascii="Johnston100 Medium" w:hAnsi="Johnston100 Medium"/>
        </w:rPr>
        <w:tab/>
        <w:t xml:space="preserve">Walking &amp; </w:t>
      </w:r>
      <w:r w:rsidR="00474543" w:rsidRPr="00424F13">
        <w:rPr>
          <w:rFonts w:ascii="Johnston100 Medium" w:hAnsi="Johnston100 Medium"/>
        </w:rPr>
        <w:t>c</w:t>
      </w:r>
      <w:r w:rsidRPr="00424F13">
        <w:rPr>
          <w:rFonts w:ascii="Johnston100 Medium" w:hAnsi="Johnston100 Medium"/>
        </w:rPr>
        <w:t xml:space="preserve">ycling </w:t>
      </w:r>
      <w:r w:rsidR="00474543" w:rsidRPr="00424F13">
        <w:rPr>
          <w:rFonts w:ascii="Johnston100 Medium" w:hAnsi="Johnston100 Medium"/>
        </w:rPr>
        <w:t>a</w:t>
      </w:r>
      <w:r w:rsidRPr="00424F13">
        <w:rPr>
          <w:rFonts w:ascii="Johnston100 Medium" w:hAnsi="Johnston100 Medium"/>
        </w:rPr>
        <w:t>ctivities</w:t>
      </w:r>
      <w:bookmarkEnd w:id="2"/>
    </w:p>
    <w:p w14:paraId="7ED70F43" w14:textId="77777777" w:rsidR="005F450A" w:rsidRPr="00424F13" w:rsidRDefault="00D81C9E">
      <w:pPr>
        <w:rPr>
          <w:rFonts w:ascii="Johnston100 Light" w:hAnsi="Johnston100 Light"/>
          <w:szCs w:val="24"/>
        </w:rPr>
      </w:pPr>
      <w:r w:rsidRPr="00424F13">
        <w:rPr>
          <w:rFonts w:ascii="Johnston100 Light" w:hAnsi="Johnston100 Light"/>
          <w:szCs w:val="24"/>
        </w:rPr>
        <w:t>There are a diverse range of activities that you can deliver to encourage members of your local community to walk or cycle. As part of developing your project idea, it is important tha</w:t>
      </w:r>
      <w:r w:rsidR="00854011" w:rsidRPr="00424F13">
        <w:rPr>
          <w:rFonts w:ascii="Johnston100 Light" w:hAnsi="Johnston100 Light"/>
          <w:szCs w:val="24"/>
        </w:rPr>
        <w:t>t you identify the participant groups</w:t>
      </w:r>
      <w:r w:rsidRPr="00424F13">
        <w:rPr>
          <w:rFonts w:ascii="Johnston100 Light" w:hAnsi="Johnston100 Light"/>
          <w:szCs w:val="24"/>
        </w:rPr>
        <w:t xml:space="preserve"> that you would like to work with, consider what barriers to walking or cycling they may have</w:t>
      </w:r>
      <w:r w:rsidR="00854011" w:rsidRPr="00424F13">
        <w:rPr>
          <w:rFonts w:ascii="Johnston100 Light" w:hAnsi="Johnston100 Light"/>
          <w:szCs w:val="24"/>
        </w:rPr>
        <w:t>,</w:t>
      </w:r>
      <w:r w:rsidRPr="00424F13">
        <w:rPr>
          <w:rFonts w:ascii="Johnston100 Light" w:hAnsi="Johnston100 Light"/>
          <w:szCs w:val="24"/>
        </w:rPr>
        <w:t xml:space="preserve"> and tailor the activities offered to best sup</w:t>
      </w:r>
      <w:r w:rsidR="00854011" w:rsidRPr="00424F13">
        <w:rPr>
          <w:rFonts w:ascii="Johnston100 Light" w:hAnsi="Johnston100 Light"/>
          <w:szCs w:val="24"/>
        </w:rPr>
        <w:t>port them. Different</w:t>
      </w:r>
      <w:r w:rsidRPr="00424F13">
        <w:rPr>
          <w:rFonts w:ascii="Johnston100 Light" w:hAnsi="Johnston100 Light"/>
          <w:szCs w:val="24"/>
        </w:rPr>
        <w:t xml:space="preserve"> groups are likely to have different needs. </w:t>
      </w:r>
    </w:p>
    <w:tbl>
      <w:tblPr>
        <w:tblStyle w:val="TableGrid"/>
        <w:tblpPr w:leftFromText="181" w:rightFromText="181" w:topFromText="142" w:bottomFromText="142" w:vertAnchor="text" w:horzAnchor="margin" w:tblpY="1326"/>
        <w:tblOverlap w:val="never"/>
        <w:tblW w:w="10739" w:type="dxa"/>
        <w:tblCellMar>
          <w:top w:w="57" w:type="dxa"/>
          <w:left w:w="85" w:type="dxa"/>
          <w:bottom w:w="57" w:type="dxa"/>
          <w:right w:w="85" w:type="dxa"/>
        </w:tblCellMar>
        <w:tblLook w:val="04A0" w:firstRow="1" w:lastRow="0" w:firstColumn="1" w:lastColumn="0" w:noHBand="0" w:noVBand="1"/>
      </w:tblPr>
      <w:tblGrid>
        <w:gridCol w:w="2624"/>
        <w:gridCol w:w="8115"/>
      </w:tblGrid>
      <w:tr w:rsidR="0061665C" w:rsidRPr="00600EC8" w14:paraId="4B88AC7C" w14:textId="77777777" w:rsidTr="00424F13">
        <w:tc>
          <w:tcPr>
            <w:tcW w:w="2624" w:type="dxa"/>
            <w:shd w:val="clear" w:color="auto" w:fill="C2CAF0"/>
          </w:tcPr>
          <w:p w14:paraId="1CAD11F5"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Access to a bike</w:t>
            </w:r>
          </w:p>
        </w:tc>
        <w:tc>
          <w:tcPr>
            <w:tcW w:w="8115" w:type="dxa"/>
            <w:shd w:val="clear" w:color="auto" w:fill="C2CAF0"/>
          </w:tcPr>
          <w:p w14:paraId="3696A019" w14:textId="3067D301" w:rsidR="0061665C" w:rsidRPr="00600EC8" w:rsidRDefault="0061665C" w:rsidP="0061665C">
            <w:pPr>
              <w:spacing w:after="0"/>
              <w:rPr>
                <w:rFonts w:ascii="Johnston100 Light" w:hAnsi="Johnston100 Light"/>
                <w:sz w:val="22"/>
              </w:rPr>
            </w:pPr>
            <w:r w:rsidRPr="00600EC8">
              <w:rPr>
                <w:rFonts w:ascii="Johnston100 Light" w:hAnsi="Johnston100 Light"/>
                <w:sz w:val="22"/>
              </w:rPr>
              <w:t>Refurbished</w:t>
            </w:r>
            <w:r w:rsidR="009756E9">
              <w:rPr>
                <w:rFonts w:ascii="Johnston100 Light" w:hAnsi="Johnston100 Light"/>
                <w:sz w:val="22"/>
              </w:rPr>
              <w:t>,</w:t>
            </w:r>
            <w:r w:rsidRPr="00600EC8">
              <w:rPr>
                <w:rFonts w:ascii="Johnston100 Light" w:hAnsi="Johnston100 Light"/>
                <w:sz w:val="22"/>
              </w:rPr>
              <w:t xml:space="preserve"> old or abandoned bikes can be sold at affordable prices, or setting up a local bike hire scheme can be a way to increase cycling access in your community. </w:t>
            </w:r>
          </w:p>
        </w:tc>
      </w:tr>
      <w:tr w:rsidR="0061665C" w:rsidRPr="00600EC8" w14:paraId="7759368C" w14:textId="77777777" w:rsidTr="00424F13">
        <w:tc>
          <w:tcPr>
            <w:tcW w:w="2624" w:type="dxa"/>
            <w:shd w:val="clear" w:color="auto" w:fill="C2CAF0"/>
          </w:tcPr>
          <w:p w14:paraId="554DDCE0"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Lack of confidence</w:t>
            </w:r>
          </w:p>
        </w:tc>
        <w:tc>
          <w:tcPr>
            <w:tcW w:w="8115" w:type="dxa"/>
            <w:shd w:val="clear" w:color="auto" w:fill="C2CAF0"/>
          </w:tcPr>
          <w:p w14:paraId="271F5053" w14:textId="78CBA7EC" w:rsidR="0061665C" w:rsidRPr="00600EC8" w:rsidRDefault="0061665C" w:rsidP="0061665C">
            <w:pPr>
              <w:spacing w:after="0"/>
              <w:rPr>
                <w:rFonts w:ascii="Johnston100 Light" w:hAnsi="Johnston100 Light"/>
                <w:sz w:val="22"/>
              </w:rPr>
            </w:pPr>
            <w:r w:rsidRPr="00600EC8">
              <w:rPr>
                <w:rFonts w:ascii="Johnston100 Light" w:hAnsi="Johnston100 Light"/>
                <w:sz w:val="22"/>
              </w:rPr>
              <w:t xml:space="preserve">Cycle and walking training can increase confidence. WCGL will offer training to successful projects, for example ride leader training for cycling, and training on how to lead a walking group, as well as breathing and stretching exercises etc. </w:t>
            </w:r>
          </w:p>
        </w:tc>
      </w:tr>
      <w:tr w:rsidR="0061665C" w:rsidRPr="00600EC8" w14:paraId="75971D85" w14:textId="77777777" w:rsidTr="00424F13">
        <w:trPr>
          <w:trHeight w:val="525"/>
        </w:trPr>
        <w:tc>
          <w:tcPr>
            <w:tcW w:w="2624" w:type="dxa"/>
            <w:shd w:val="clear" w:color="auto" w:fill="C2CAF0"/>
          </w:tcPr>
          <w:p w14:paraId="348E941E"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 xml:space="preserve">Knowledge </w:t>
            </w:r>
            <w:r w:rsidRPr="00600EC8">
              <w:rPr>
                <w:rFonts w:ascii="Johnston100 Light" w:hAnsi="Johnston100 Light"/>
                <w:b/>
                <w:sz w:val="22"/>
              </w:rPr>
              <w:br/>
              <w:t>of local routes</w:t>
            </w:r>
          </w:p>
        </w:tc>
        <w:tc>
          <w:tcPr>
            <w:tcW w:w="8115" w:type="dxa"/>
            <w:shd w:val="clear" w:color="auto" w:fill="C2CAF0"/>
          </w:tcPr>
          <w:p w14:paraId="5CD51518" w14:textId="7514A872" w:rsidR="0061665C" w:rsidRPr="00600EC8" w:rsidRDefault="0061665C" w:rsidP="0061665C">
            <w:pPr>
              <w:spacing w:after="0"/>
              <w:rPr>
                <w:rFonts w:ascii="Johnston100 Light" w:hAnsi="Johnston100 Light"/>
                <w:sz w:val="22"/>
              </w:rPr>
            </w:pPr>
            <w:r w:rsidRPr="00600EC8">
              <w:rPr>
                <w:rFonts w:ascii="Johnston100 Light" w:hAnsi="Johnston100 Light"/>
                <w:sz w:val="22"/>
              </w:rPr>
              <w:t>Offering group walks or rides is a very good way to show people where they can walk or cycle in their local area. You can find the seven routes of the Walk London Network</w:t>
            </w:r>
            <w:r w:rsidR="00F2204A">
              <w:rPr>
                <w:rFonts w:ascii="Johnston100 Light" w:hAnsi="Johnston100 Light"/>
                <w:sz w:val="22"/>
              </w:rPr>
              <w:t xml:space="preserve"> at </w:t>
            </w:r>
            <w:hyperlink r:id="rId16" w:history="1">
              <w:r w:rsidR="00F2204A" w:rsidRPr="00B94E9D">
                <w:rPr>
                  <w:rStyle w:val="Hyperlink"/>
                  <w:rFonts w:ascii="Johnston100 Light" w:hAnsi="Johnston100 Light"/>
                  <w:sz w:val="22"/>
                </w:rPr>
                <w:t>tfl.gov.uk/modes/walking/top-walking-routes</w:t>
              </w:r>
            </w:hyperlink>
            <w:r w:rsidRPr="00600EC8">
              <w:rPr>
                <w:rFonts w:ascii="Johnston100 Light" w:hAnsi="Johnston100 Light"/>
                <w:sz w:val="22"/>
              </w:rPr>
              <w:t xml:space="preserve"> and</w:t>
            </w:r>
            <w:r w:rsidR="00B94E9D">
              <w:rPr>
                <w:rFonts w:ascii="Johnston100 Light" w:hAnsi="Johnston100 Light"/>
                <w:sz w:val="22"/>
              </w:rPr>
              <w:t xml:space="preserve"> links to leisure routes, maps, </w:t>
            </w:r>
            <w:proofErr w:type="spellStart"/>
            <w:r w:rsidR="00B94E9D">
              <w:rPr>
                <w:rFonts w:ascii="Johnston100 Light" w:hAnsi="Johnston100 Light"/>
                <w:sz w:val="22"/>
              </w:rPr>
              <w:t>c</w:t>
            </w:r>
            <w:r w:rsidRPr="00600EC8">
              <w:rPr>
                <w:rFonts w:ascii="Johnston100 Light" w:hAnsi="Johnston100 Light"/>
                <w:sz w:val="22"/>
              </w:rPr>
              <w:t>ycleways</w:t>
            </w:r>
            <w:proofErr w:type="spellEnd"/>
            <w:r w:rsidRPr="00600EC8">
              <w:rPr>
                <w:rFonts w:ascii="Johnston100 Light" w:hAnsi="Johnston100 Light"/>
                <w:sz w:val="22"/>
              </w:rPr>
              <w:t xml:space="preserve"> </w:t>
            </w:r>
            <w:r w:rsidR="00F2204A">
              <w:rPr>
                <w:rFonts w:ascii="Johnston100 Light" w:hAnsi="Johnston100 Light"/>
                <w:sz w:val="22"/>
              </w:rPr>
              <w:t xml:space="preserve">at </w:t>
            </w:r>
            <w:hyperlink r:id="rId17" w:history="1">
              <w:r w:rsidR="00F2204A" w:rsidRPr="00B94E9D">
                <w:rPr>
                  <w:rStyle w:val="Hyperlink"/>
                  <w:rFonts w:ascii="Johnston100 Light" w:hAnsi="Johnston100 Light"/>
                  <w:sz w:val="22"/>
                </w:rPr>
                <w:t>tfl.gov.uk/modes/cycling/routes-and-maps</w:t>
              </w:r>
            </w:hyperlink>
            <w:r w:rsidR="00F2204A">
              <w:rPr>
                <w:rFonts w:ascii="Johnston100 Light" w:hAnsi="Johnston100 Light"/>
                <w:sz w:val="22"/>
              </w:rPr>
              <w:t xml:space="preserve"> </w:t>
            </w:r>
          </w:p>
        </w:tc>
      </w:tr>
      <w:tr w:rsidR="0061665C" w:rsidRPr="00600EC8" w14:paraId="32EDE03C" w14:textId="77777777" w:rsidTr="00424F13">
        <w:tc>
          <w:tcPr>
            <w:tcW w:w="2624" w:type="dxa"/>
            <w:shd w:val="clear" w:color="auto" w:fill="C2CAF0"/>
          </w:tcPr>
          <w:p w14:paraId="4154756C"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Bike maintenance skills</w:t>
            </w:r>
          </w:p>
        </w:tc>
        <w:tc>
          <w:tcPr>
            <w:tcW w:w="8115" w:type="dxa"/>
            <w:shd w:val="clear" w:color="auto" w:fill="C2CAF0"/>
          </w:tcPr>
          <w:p w14:paraId="60297EAF" w14:textId="77777777" w:rsidR="0061665C" w:rsidRPr="00600EC8" w:rsidRDefault="0061665C" w:rsidP="0061665C">
            <w:pPr>
              <w:spacing w:after="0"/>
              <w:rPr>
                <w:rFonts w:ascii="Johnston100 Light" w:hAnsi="Johnston100 Light"/>
                <w:sz w:val="22"/>
              </w:rPr>
            </w:pPr>
            <w:r w:rsidRPr="00600EC8">
              <w:rPr>
                <w:rFonts w:ascii="Johnston100 Light" w:hAnsi="Johnston100 Light"/>
                <w:sz w:val="22"/>
              </w:rPr>
              <w:t>Often people stop cycling when they get a puncture or their brakes stop working. Learning how to do basic repairs can support people to look after their bikes and resolve minor problems for themselves therefore saving money and keep cycling for longer.</w:t>
            </w:r>
          </w:p>
        </w:tc>
      </w:tr>
      <w:tr w:rsidR="0061665C" w:rsidRPr="00600EC8" w14:paraId="7D2BCD1E" w14:textId="77777777" w:rsidTr="00424F13">
        <w:tc>
          <w:tcPr>
            <w:tcW w:w="2624" w:type="dxa"/>
            <w:shd w:val="clear" w:color="auto" w:fill="C2CAF0"/>
          </w:tcPr>
          <w:p w14:paraId="6AC01D69"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Cultural aspects</w:t>
            </w:r>
          </w:p>
        </w:tc>
        <w:tc>
          <w:tcPr>
            <w:tcW w:w="8115" w:type="dxa"/>
            <w:shd w:val="clear" w:color="auto" w:fill="C2CAF0"/>
          </w:tcPr>
          <w:p w14:paraId="67352726" w14:textId="77777777" w:rsidR="0061665C" w:rsidRPr="00600EC8" w:rsidRDefault="0061665C" w:rsidP="0061665C">
            <w:pPr>
              <w:spacing w:after="0"/>
              <w:rPr>
                <w:rFonts w:ascii="Johnston100 Light" w:hAnsi="Johnston100 Light"/>
                <w:sz w:val="22"/>
              </w:rPr>
            </w:pPr>
            <w:r w:rsidRPr="00600EC8">
              <w:rPr>
                <w:rFonts w:ascii="Johnston100 Light" w:hAnsi="Johnston100 Light"/>
                <w:sz w:val="22"/>
              </w:rPr>
              <w:t>Consider the cultural needs of the participants that you will be working with. For instance, if they speak a language other than English, ensure you can communicate with them in that language. You may want to think about how beneficiaries might feel about walking or cycling and if there is a way you can promote walking or cycling in your community so that it is seen in a more positive light?</w:t>
            </w:r>
          </w:p>
        </w:tc>
      </w:tr>
      <w:tr w:rsidR="0061665C" w:rsidRPr="00600EC8" w14:paraId="122B7166" w14:textId="77777777" w:rsidTr="00424F13">
        <w:tc>
          <w:tcPr>
            <w:tcW w:w="2624" w:type="dxa"/>
            <w:shd w:val="clear" w:color="auto" w:fill="C2CAF0"/>
          </w:tcPr>
          <w:p w14:paraId="146902D2"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Time and work constraints</w:t>
            </w:r>
          </w:p>
        </w:tc>
        <w:tc>
          <w:tcPr>
            <w:tcW w:w="8115" w:type="dxa"/>
            <w:shd w:val="clear" w:color="auto" w:fill="C2CAF0"/>
          </w:tcPr>
          <w:p w14:paraId="1B9DDCC7" w14:textId="77777777" w:rsidR="0061665C" w:rsidRPr="00600EC8" w:rsidRDefault="0061665C" w:rsidP="0061665C">
            <w:pPr>
              <w:spacing w:after="0"/>
              <w:rPr>
                <w:rFonts w:ascii="Johnston100 Light" w:hAnsi="Johnston100 Light"/>
                <w:sz w:val="22"/>
              </w:rPr>
            </w:pPr>
            <w:r w:rsidRPr="00600EC8">
              <w:rPr>
                <w:rFonts w:ascii="Johnston100 Light" w:hAnsi="Johnston100 Light"/>
                <w:sz w:val="22"/>
              </w:rPr>
              <w:t>Think of whether your participants may have work or family commitments and how your activities can be planned around these. For instance, will attendance be higher if activities are delivered during the day, in the evening or at weekends? Should you be offering a crèche for children?</w:t>
            </w:r>
          </w:p>
        </w:tc>
      </w:tr>
      <w:tr w:rsidR="0061665C" w:rsidRPr="00600EC8" w14:paraId="12C9CB70" w14:textId="77777777" w:rsidTr="00424F13">
        <w:tc>
          <w:tcPr>
            <w:tcW w:w="2624" w:type="dxa"/>
            <w:shd w:val="clear" w:color="auto" w:fill="C2CAF0"/>
          </w:tcPr>
          <w:p w14:paraId="27AA04E3"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Lack of walking equipment</w:t>
            </w:r>
          </w:p>
        </w:tc>
        <w:tc>
          <w:tcPr>
            <w:tcW w:w="8115" w:type="dxa"/>
            <w:shd w:val="clear" w:color="auto" w:fill="C2CAF0"/>
          </w:tcPr>
          <w:p w14:paraId="408A4019" w14:textId="57F8576C" w:rsidR="0061665C" w:rsidRPr="00600EC8" w:rsidRDefault="0061665C" w:rsidP="0061665C">
            <w:pPr>
              <w:spacing w:after="0"/>
              <w:rPr>
                <w:rFonts w:ascii="Johnston100 Light" w:hAnsi="Johnston100 Light"/>
                <w:sz w:val="22"/>
              </w:rPr>
            </w:pPr>
            <w:r w:rsidRPr="00600EC8">
              <w:rPr>
                <w:rFonts w:ascii="Johnston100 Light" w:hAnsi="Johnston100 Light"/>
                <w:sz w:val="22"/>
              </w:rPr>
              <w:t>When people want to start walking as an activity, they may feel they need to upgrade their shoes and socks, and get some specialist equipment, such as poles, pedometers, and rucksacks etc., or to get technology to help them such as apps or maps. Consider offering this equipment to your participants, if relevant to your activities</w:t>
            </w:r>
          </w:p>
        </w:tc>
      </w:tr>
      <w:tr w:rsidR="0061665C" w:rsidRPr="00600EC8" w14:paraId="6E7273B6" w14:textId="77777777" w:rsidTr="00424F13">
        <w:tc>
          <w:tcPr>
            <w:tcW w:w="2624" w:type="dxa"/>
            <w:shd w:val="clear" w:color="auto" w:fill="C2CAF0"/>
          </w:tcPr>
          <w:p w14:paraId="628E3EAF" w14:textId="77777777" w:rsidR="0061665C" w:rsidRPr="00600EC8" w:rsidRDefault="0061665C" w:rsidP="0061665C">
            <w:pPr>
              <w:rPr>
                <w:rFonts w:ascii="Johnston100 Light" w:hAnsi="Johnston100 Light"/>
                <w:b/>
                <w:sz w:val="22"/>
              </w:rPr>
            </w:pPr>
            <w:r w:rsidRPr="00600EC8">
              <w:rPr>
                <w:rFonts w:ascii="Johnston100 Light" w:hAnsi="Johnston100 Light"/>
                <w:b/>
                <w:sz w:val="22"/>
              </w:rPr>
              <w:t>Mobility impairment and lack of fitness</w:t>
            </w:r>
          </w:p>
        </w:tc>
        <w:tc>
          <w:tcPr>
            <w:tcW w:w="8115" w:type="dxa"/>
            <w:shd w:val="clear" w:color="auto" w:fill="C2CAF0"/>
          </w:tcPr>
          <w:p w14:paraId="0607A5DB" w14:textId="508EB951" w:rsidR="0061665C" w:rsidRPr="00600EC8" w:rsidRDefault="0061665C" w:rsidP="0061665C">
            <w:pPr>
              <w:spacing w:after="0"/>
              <w:rPr>
                <w:rFonts w:ascii="Johnston100 Light" w:hAnsi="Johnston100 Light"/>
                <w:sz w:val="22"/>
              </w:rPr>
            </w:pPr>
            <w:r w:rsidRPr="00600EC8">
              <w:rPr>
                <w:rFonts w:ascii="Johnston100 Light" w:hAnsi="Johnston100 Light"/>
                <w:sz w:val="22"/>
              </w:rPr>
              <w:t>Consider whether the mobility or fitness of y</w:t>
            </w:r>
            <w:r w:rsidR="00F31D51">
              <w:rPr>
                <w:rFonts w:ascii="Johnston100 Light" w:hAnsi="Johnston100 Light"/>
                <w:sz w:val="22"/>
              </w:rPr>
              <w:t>our participants</w:t>
            </w:r>
            <w:r w:rsidRPr="00600EC8">
              <w:rPr>
                <w:rFonts w:ascii="Johnston100 Light" w:hAnsi="Johnston100 Light"/>
                <w:sz w:val="22"/>
              </w:rPr>
              <w:t xml:space="preserve"> may require</w:t>
            </w:r>
            <w:r w:rsidR="00F31D51">
              <w:rPr>
                <w:rFonts w:ascii="Johnston100 Light" w:hAnsi="Johnston100 Light"/>
                <w:sz w:val="22"/>
              </w:rPr>
              <w:t xml:space="preserve"> the</w:t>
            </w:r>
            <w:r w:rsidRPr="00600EC8">
              <w:rPr>
                <w:rFonts w:ascii="Johnston100 Light" w:hAnsi="Johnston100 Light"/>
                <w:sz w:val="22"/>
              </w:rPr>
              <w:t xml:space="preserve"> use of</w:t>
            </w:r>
            <w:r w:rsidR="00F31D51">
              <w:rPr>
                <w:rFonts w:ascii="Johnston100 Light" w:hAnsi="Johnston100 Light"/>
                <w:sz w:val="22"/>
              </w:rPr>
              <w:t xml:space="preserve"> special walking shoes and clothes, or</w:t>
            </w:r>
            <w:r w:rsidRPr="00600EC8">
              <w:rPr>
                <w:rFonts w:ascii="Johnston100 Light" w:hAnsi="Johnston100 Light"/>
                <w:sz w:val="22"/>
              </w:rPr>
              <w:t xml:space="preserve"> non-standard cycles, such as ability bikes, to enable access to cycling.</w:t>
            </w:r>
            <w:r w:rsidR="00F31D51">
              <w:rPr>
                <w:rFonts w:ascii="Johnston100 Light" w:hAnsi="Johnston100 Light"/>
                <w:sz w:val="22"/>
              </w:rPr>
              <w:t xml:space="preserve"> You may have to plan routes to factor an impairments as well, such as shorter routes, avoiding inclines, level ground, </w:t>
            </w:r>
            <w:r w:rsidR="00136E7A">
              <w:rPr>
                <w:rFonts w:ascii="Johnston100 Light" w:hAnsi="Johnston100 Light"/>
                <w:sz w:val="22"/>
              </w:rPr>
              <w:t xml:space="preserve">or </w:t>
            </w:r>
            <w:r w:rsidR="00F31D51">
              <w:rPr>
                <w:rFonts w:ascii="Johnston100 Light" w:hAnsi="Johnston100 Light"/>
                <w:sz w:val="22"/>
              </w:rPr>
              <w:t>wider paths</w:t>
            </w:r>
          </w:p>
        </w:tc>
      </w:tr>
    </w:tbl>
    <w:p w14:paraId="1B71718E" w14:textId="68DD7D52" w:rsidR="005F450A" w:rsidRPr="00424F13" w:rsidRDefault="00D81C9E">
      <w:pPr>
        <w:rPr>
          <w:rFonts w:ascii="Johnston100 Light" w:hAnsi="Johnston100 Light"/>
          <w:szCs w:val="24"/>
        </w:rPr>
      </w:pPr>
      <w:r w:rsidRPr="00424F13">
        <w:rPr>
          <w:rFonts w:ascii="Johnston100 Light" w:hAnsi="Johnston100 Light"/>
          <w:szCs w:val="24"/>
        </w:rPr>
        <w:t>A list of some common barriers to walking and cycling and ideas of activities to overcome them are listed below.</w:t>
      </w:r>
    </w:p>
    <w:p w14:paraId="4EE4B5D7" w14:textId="77777777" w:rsidR="00397C1A" w:rsidRDefault="00D81C9E">
      <w:pPr>
        <w:pBdr>
          <w:top w:val="single" w:sz="12" w:space="1" w:color="auto"/>
          <w:left w:val="single" w:sz="12" w:space="4" w:color="auto"/>
          <w:bottom w:val="single" w:sz="12" w:space="1" w:color="auto"/>
          <w:right w:val="single" w:sz="12" w:space="4" w:color="auto"/>
        </w:pBdr>
        <w:shd w:val="clear" w:color="auto" w:fill="FABF8F" w:themeFill="accent6" w:themeFillTint="99"/>
        <w:rPr>
          <w:rFonts w:ascii="Johnston100 Light" w:hAnsi="Johnston100 Light"/>
          <w:szCs w:val="24"/>
        </w:rPr>
      </w:pPr>
      <w:r w:rsidRPr="0075119C">
        <w:rPr>
          <w:rFonts w:ascii="Johnston100 Light" w:hAnsi="Johnston100 Light"/>
          <w:szCs w:val="24"/>
        </w:rPr>
        <w:t xml:space="preserve">We recommend that you view examples of previous projects’ activities by visiting the case studies section on our website. Please note, these will just </w:t>
      </w:r>
      <w:r w:rsidR="0085271E" w:rsidRPr="00424F13">
        <w:rPr>
          <w:rFonts w:ascii="Johnston100 Light" w:hAnsi="Johnston100 Light"/>
          <w:szCs w:val="24"/>
        </w:rPr>
        <w:t>be for cycling related projects</w:t>
      </w:r>
      <w:r w:rsidRPr="00424F13">
        <w:rPr>
          <w:rFonts w:ascii="Johnston100 Light" w:hAnsi="Johnston100 Light"/>
          <w:szCs w:val="24"/>
        </w:rPr>
        <w:t>:</w:t>
      </w:r>
    </w:p>
    <w:p w14:paraId="6A1E23EF" w14:textId="7FE5CE47" w:rsidR="005F450A" w:rsidRPr="00044FCB" w:rsidRDefault="00B94E9D">
      <w:pPr>
        <w:pBdr>
          <w:top w:val="single" w:sz="12" w:space="1" w:color="auto"/>
          <w:left w:val="single" w:sz="12" w:space="4" w:color="auto"/>
          <w:bottom w:val="single" w:sz="12" w:space="1" w:color="auto"/>
          <w:right w:val="single" w:sz="12" w:space="4" w:color="auto"/>
        </w:pBdr>
        <w:shd w:val="clear" w:color="auto" w:fill="FABF8F" w:themeFill="accent6" w:themeFillTint="99"/>
        <w:rPr>
          <w:rStyle w:val="Hyperlink"/>
          <w:rFonts w:ascii="Johnston100 Light" w:hAnsi="Johnston100 Light"/>
          <w:szCs w:val="24"/>
        </w:rPr>
      </w:pPr>
      <w:hyperlink r:id="rId18" w:history="1">
        <w:r w:rsidR="007C389B" w:rsidRPr="00424F13">
          <w:rPr>
            <w:rStyle w:val="Hyperlink"/>
            <w:rFonts w:ascii="Johnston100 Light" w:hAnsi="Johnston100 Light"/>
            <w:szCs w:val="24"/>
          </w:rPr>
          <w:t>https://wcgl.london/casestudies</w:t>
        </w:r>
      </w:hyperlink>
    </w:p>
    <w:p w14:paraId="3A563A7F" w14:textId="2E277640" w:rsidR="00397C1A" w:rsidRDefault="005726F3">
      <w:pPr>
        <w:pBdr>
          <w:top w:val="single" w:sz="12" w:space="1" w:color="auto"/>
          <w:left w:val="single" w:sz="12" w:space="4" w:color="auto"/>
          <w:bottom w:val="single" w:sz="12" w:space="1" w:color="auto"/>
          <w:right w:val="single" w:sz="12" w:space="4" w:color="auto"/>
        </w:pBdr>
        <w:shd w:val="clear" w:color="auto" w:fill="FABF8F" w:themeFill="accent6" w:themeFillTint="99"/>
        <w:rPr>
          <w:rStyle w:val="Hyperlink"/>
          <w:rFonts w:ascii="Johnston100 Light" w:hAnsi="Johnston100 Light"/>
          <w:color w:val="000000" w:themeColor="text1"/>
          <w:szCs w:val="24"/>
          <w:u w:val="none"/>
        </w:rPr>
      </w:pPr>
      <w:r w:rsidRPr="00533FC4">
        <w:rPr>
          <w:rStyle w:val="Hyperlink"/>
          <w:rFonts w:ascii="Johnston100 Light" w:hAnsi="Johnston100 Light"/>
          <w:color w:val="000000" w:themeColor="text1"/>
          <w:szCs w:val="24"/>
          <w:u w:val="none"/>
        </w:rPr>
        <w:t xml:space="preserve">Alternatively visit the Community ideas hub, where you will find </w:t>
      </w:r>
      <w:r w:rsidR="009E6DB4">
        <w:rPr>
          <w:rStyle w:val="Hyperlink"/>
          <w:rFonts w:ascii="Johnston100 Light" w:hAnsi="Johnston100 Light"/>
          <w:color w:val="000000" w:themeColor="text1"/>
          <w:szCs w:val="24"/>
          <w:u w:val="none"/>
        </w:rPr>
        <w:t>information a</w:t>
      </w:r>
      <w:r w:rsidR="00550004">
        <w:rPr>
          <w:rStyle w:val="Hyperlink"/>
          <w:rFonts w:ascii="Johnston100 Light" w:hAnsi="Johnston100 Light"/>
          <w:color w:val="000000" w:themeColor="text1"/>
          <w:szCs w:val="24"/>
          <w:u w:val="none"/>
        </w:rPr>
        <w:t xml:space="preserve">bout </w:t>
      </w:r>
      <w:r w:rsidR="00511E71">
        <w:rPr>
          <w:rStyle w:val="Hyperlink"/>
          <w:rFonts w:ascii="Johnston100 Light" w:hAnsi="Johnston100 Light"/>
          <w:color w:val="000000" w:themeColor="text1"/>
          <w:szCs w:val="24"/>
          <w:u w:val="none"/>
        </w:rPr>
        <w:t>previous</w:t>
      </w:r>
      <w:r w:rsidR="009E6DB4">
        <w:rPr>
          <w:rStyle w:val="Hyperlink"/>
          <w:rFonts w:ascii="Johnston100 Light" w:hAnsi="Johnston100 Light"/>
          <w:color w:val="000000" w:themeColor="text1"/>
          <w:szCs w:val="24"/>
          <w:u w:val="none"/>
        </w:rPr>
        <w:t xml:space="preserve"> projects </w:t>
      </w:r>
      <w:r w:rsidRPr="00533FC4">
        <w:rPr>
          <w:rStyle w:val="Hyperlink"/>
          <w:rFonts w:ascii="Johnston100 Light" w:hAnsi="Johnston100 Light"/>
          <w:color w:val="000000" w:themeColor="text1"/>
          <w:szCs w:val="24"/>
          <w:u w:val="none"/>
        </w:rPr>
        <w:t>which could be easily replicated</w:t>
      </w:r>
      <w:r w:rsidR="009E6DB4">
        <w:rPr>
          <w:rStyle w:val="Hyperlink"/>
          <w:rFonts w:ascii="Johnston100 Light" w:hAnsi="Johnston100 Light"/>
          <w:color w:val="000000" w:themeColor="text1"/>
          <w:szCs w:val="24"/>
          <w:u w:val="none"/>
        </w:rPr>
        <w:t xml:space="preserve"> elsewhere in London</w:t>
      </w:r>
      <w:r w:rsidR="00397C1A" w:rsidRPr="00533FC4">
        <w:rPr>
          <w:rStyle w:val="Hyperlink"/>
          <w:rFonts w:ascii="Johnston100 Light" w:hAnsi="Johnston100 Light"/>
          <w:color w:val="000000" w:themeColor="text1"/>
          <w:szCs w:val="24"/>
          <w:u w:val="none"/>
        </w:rPr>
        <w:t>:</w:t>
      </w:r>
    </w:p>
    <w:p w14:paraId="21556F61" w14:textId="2278F021" w:rsidR="005F450A" w:rsidRPr="00044FCB" w:rsidRDefault="00B94E9D" w:rsidP="00533FC4">
      <w:pPr>
        <w:pBdr>
          <w:top w:val="single" w:sz="12" w:space="1" w:color="auto"/>
          <w:left w:val="single" w:sz="12" w:space="4" w:color="auto"/>
          <w:bottom w:val="single" w:sz="12" w:space="1" w:color="auto"/>
          <w:right w:val="single" w:sz="12" w:space="4" w:color="auto"/>
        </w:pBdr>
        <w:shd w:val="clear" w:color="auto" w:fill="FABF8F" w:themeFill="accent6" w:themeFillTint="99"/>
        <w:rPr>
          <w:b/>
          <w:sz w:val="22"/>
        </w:rPr>
        <w:sectPr w:rsidR="005F450A" w:rsidRPr="00044FCB">
          <w:type w:val="continuous"/>
          <w:pgSz w:w="11906" w:h="16838"/>
          <w:pgMar w:top="1134" w:right="567" w:bottom="567" w:left="567" w:header="708" w:footer="708" w:gutter="0"/>
          <w:cols w:num="2" w:space="708"/>
          <w:docGrid w:linePitch="360"/>
        </w:sectPr>
      </w:pPr>
      <w:hyperlink r:id="rId19" w:history="1">
        <w:r w:rsidR="00511E71" w:rsidRPr="00511E71">
          <w:rPr>
            <w:rStyle w:val="Hyperlink"/>
            <w:rFonts w:ascii="Johnston100 Light" w:hAnsi="Johnston100 Light"/>
            <w:szCs w:val="24"/>
          </w:rPr>
          <w:t>https://wcgl.london/communityideashub</w:t>
        </w:r>
      </w:hyperlink>
    </w:p>
    <w:p w14:paraId="6215D501" w14:textId="711E9ACB" w:rsidR="005F450A" w:rsidRDefault="005F450A">
      <w:pPr>
        <w:sectPr w:rsidR="005F450A">
          <w:type w:val="continuous"/>
          <w:pgSz w:w="11906" w:h="16838"/>
          <w:pgMar w:top="1134" w:right="567" w:bottom="567" w:left="567" w:header="708" w:footer="708" w:gutter="0"/>
          <w:cols w:space="708"/>
          <w:docGrid w:linePitch="360"/>
        </w:sectPr>
      </w:pPr>
    </w:p>
    <w:p w14:paraId="7A9982C4" w14:textId="77777777" w:rsidR="005F450A" w:rsidRPr="00044FCB" w:rsidRDefault="00D81C9E">
      <w:pPr>
        <w:pStyle w:val="Title"/>
        <w:rPr>
          <w:rFonts w:ascii="Johnston100 Medium" w:hAnsi="Johnston100 Medium"/>
        </w:rPr>
      </w:pPr>
      <w:bookmarkStart w:id="3" w:name="_Toc11762148"/>
      <w:r w:rsidRPr="00044FCB">
        <w:rPr>
          <w:rFonts w:ascii="Johnston100 Medium" w:hAnsi="Johnston100 Medium"/>
        </w:rPr>
        <w:lastRenderedPageBreak/>
        <w:t>2.</w:t>
      </w:r>
      <w:r w:rsidRPr="00044FCB">
        <w:rPr>
          <w:rFonts w:ascii="Johnston100 Medium" w:hAnsi="Johnston100 Medium"/>
        </w:rPr>
        <w:tab/>
        <w:t>Engaging with people</w:t>
      </w:r>
      <w:bookmarkEnd w:id="3"/>
    </w:p>
    <w:p w14:paraId="6E3A9F9F" w14:textId="77777777" w:rsidR="005F450A" w:rsidRDefault="005F450A">
      <w:pPr>
        <w:sectPr w:rsidR="005F450A">
          <w:type w:val="continuous"/>
          <w:pgSz w:w="11906" w:h="16838"/>
          <w:pgMar w:top="1134" w:right="567" w:bottom="567" w:left="567" w:header="708" w:footer="708" w:gutter="0"/>
          <w:cols w:space="708"/>
          <w:docGrid w:linePitch="360"/>
        </w:sectPr>
      </w:pPr>
    </w:p>
    <w:p w14:paraId="5A0A91DE" w14:textId="14A0DD56" w:rsidR="005F450A" w:rsidRPr="00044FCB" w:rsidRDefault="00D81C9E">
      <w:pPr>
        <w:rPr>
          <w:rFonts w:ascii="Johnston100 Light" w:hAnsi="Johnston100 Light"/>
          <w:szCs w:val="24"/>
        </w:rPr>
      </w:pPr>
      <w:r w:rsidRPr="00044FCB">
        <w:rPr>
          <w:rFonts w:ascii="Johnston100 Light" w:hAnsi="Johnston100 Light"/>
          <w:szCs w:val="24"/>
        </w:rPr>
        <w:t>Perhaps you want to organise a group walk or cycle with your local community, go on a guided nature walk, refurbish second</w:t>
      </w:r>
      <w:r w:rsidR="009D1541" w:rsidRPr="00044FCB">
        <w:rPr>
          <w:rFonts w:ascii="Johnston100 Light" w:hAnsi="Johnston100 Light"/>
          <w:szCs w:val="24"/>
        </w:rPr>
        <w:t>-</w:t>
      </w:r>
      <w:r w:rsidRPr="00044FCB">
        <w:rPr>
          <w:rFonts w:ascii="Johnston100 Light" w:hAnsi="Johnston100 Light"/>
          <w:szCs w:val="24"/>
        </w:rPr>
        <w:t>hand bikes, take people on sensory or mindfulness walks, or train participants in new bike maintenance skills. Whatever you think your area or community group might need</w:t>
      </w:r>
      <w:r w:rsidR="0017548A" w:rsidRPr="00044FCB">
        <w:rPr>
          <w:rFonts w:ascii="Johnston100 Light" w:hAnsi="Johnston100 Light"/>
          <w:szCs w:val="24"/>
        </w:rPr>
        <w:t xml:space="preserve"> </w:t>
      </w:r>
      <w:r w:rsidR="00EA764B" w:rsidRPr="00044FCB">
        <w:rPr>
          <w:rFonts w:ascii="Johnston100 Light" w:hAnsi="Johnston100 Light"/>
          <w:szCs w:val="24"/>
        </w:rPr>
        <w:t>t</w:t>
      </w:r>
      <w:r w:rsidRPr="00044FCB">
        <w:rPr>
          <w:rFonts w:ascii="Johnston100 Light" w:hAnsi="Johnston100 Light"/>
          <w:szCs w:val="24"/>
        </w:rPr>
        <w:t>he simplest way to gain support, recruit volunteers and find out what people want to get involved with, is to ask the people who live near you. Ask your friends, family and neighbours</w:t>
      </w:r>
      <w:r w:rsidR="009D1541" w:rsidRPr="00044FCB">
        <w:rPr>
          <w:rFonts w:ascii="Johnston100 Light" w:hAnsi="Johnston100 Light"/>
          <w:szCs w:val="24"/>
        </w:rPr>
        <w:t xml:space="preserve">, or parents at your local school </w:t>
      </w:r>
      <w:r w:rsidRPr="00044FCB">
        <w:rPr>
          <w:rFonts w:ascii="Johnston100 Light" w:hAnsi="Johnston100 Light"/>
          <w:szCs w:val="24"/>
        </w:rPr>
        <w:t xml:space="preserve">what activities would help them to get </w:t>
      </w:r>
      <w:r w:rsidR="009D1541" w:rsidRPr="00044FCB">
        <w:rPr>
          <w:rFonts w:ascii="Johnston100 Light" w:hAnsi="Johnston100 Light"/>
          <w:szCs w:val="24"/>
        </w:rPr>
        <w:t xml:space="preserve">out walking or </w:t>
      </w:r>
      <w:r w:rsidRPr="00044FCB">
        <w:rPr>
          <w:rFonts w:ascii="Johnston100 Light" w:hAnsi="Johnston100 Light"/>
          <w:szCs w:val="24"/>
        </w:rPr>
        <w:t>cycling</w:t>
      </w:r>
      <w:r w:rsidR="009D1541" w:rsidRPr="00044FCB">
        <w:rPr>
          <w:rFonts w:ascii="Johnston100 Light" w:hAnsi="Johnston100 Light"/>
          <w:szCs w:val="24"/>
        </w:rPr>
        <w:t>, and what the issues might be that stand in their way,</w:t>
      </w:r>
      <w:r w:rsidR="0017548A" w:rsidRPr="00044FCB">
        <w:rPr>
          <w:rFonts w:ascii="Johnston100 Light" w:hAnsi="Johnston100 Light"/>
          <w:szCs w:val="24"/>
        </w:rPr>
        <w:t xml:space="preserve"> </w:t>
      </w:r>
      <w:r w:rsidR="009D1541" w:rsidRPr="00044FCB">
        <w:rPr>
          <w:rFonts w:ascii="Johnston100 Light" w:hAnsi="Johnston100 Light"/>
          <w:szCs w:val="24"/>
        </w:rPr>
        <w:t>that your project could help overcome.</w:t>
      </w:r>
    </w:p>
    <w:p w14:paraId="628ADC45" w14:textId="77777777" w:rsidR="005F450A" w:rsidRPr="00044FCB" w:rsidRDefault="00D81C9E">
      <w:pPr>
        <w:rPr>
          <w:rFonts w:ascii="Johnston100 Light" w:hAnsi="Johnston100 Light"/>
          <w:szCs w:val="24"/>
        </w:rPr>
      </w:pPr>
      <w:r w:rsidRPr="00044FCB">
        <w:rPr>
          <w:rFonts w:ascii="Johnston100 Light" w:hAnsi="Johnston100 Light"/>
          <w:szCs w:val="24"/>
        </w:rPr>
        <w:t>You could also find out local opinions and get support and ideas of activities to offer by asking local community forums, schools, youth groups, older people’s groups, disability forums, community centres and faith groups. You can do this using social media or by putting up posters to advertise your ideas or to recruit volunteers in local shops and supermarkets, libraries, community and leisure centres, even in the local pub.</w:t>
      </w:r>
    </w:p>
    <w:p w14:paraId="04312F1E" w14:textId="7A57DA52" w:rsidR="005F450A" w:rsidRPr="00044FCB" w:rsidRDefault="00D81C9E">
      <w:pPr>
        <w:rPr>
          <w:rFonts w:ascii="Johnston100 Light" w:hAnsi="Johnston100 Light"/>
          <w:szCs w:val="24"/>
        </w:rPr>
      </w:pPr>
      <w:r w:rsidRPr="00044FCB">
        <w:rPr>
          <w:rFonts w:ascii="Johnston100 Light" w:hAnsi="Johnston100 Light"/>
          <w:szCs w:val="24"/>
        </w:rPr>
        <w:t xml:space="preserve"> When working with your </w:t>
      </w:r>
      <w:r w:rsidR="008A7EB8" w:rsidRPr="00044FCB">
        <w:rPr>
          <w:rFonts w:ascii="Johnston100 Light" w:hAnsi="Johnston100 Light"/>
          <w:szCs w:val="24"/>
        </w:rPr>
        <w:t>participants</w:t>
      </w:r>
      <w:r w:rsidRPr="00044FCB">
        <w:rPr>
          <w:rFonts w:ascii="Johnston100 Light" w:hAnsi="Johnston100 Light"/>
          <w:szCs w:val="24"/>
        </w:rPr>
        <w:t xml:space="preserve"> or volunteers, ensure that you:</w:t>
      </w:r>
    </w:p>
    <w:p w14:paraId="6DE94286" w14:textId="77777777" w:rsidR="005F450A" w:rsidRPr="00044FCB" w:rsidRDefault="00D81C9E">
      <w:pPr>
        <w:pStyle w:val="ListParagraph"/>
        <w:numPr>
          <w:ilvl w:val="0"/>
          <w:numId w:val="35"/>
        </w:numPr>
        <w:spacing w:before="240"/>
        <w:rPr>
          <w:rFonts w:ascii="Johnston100 Light" w:hAnsi="Johnston100 Light"/>
          <w:szCs w:val="24"/>
        </w:rPr>
      </w:pPr>
      <w:r w:rsidRPr="00044FCB">
        <w:rPr>
          <w:rFonts w:ascii="Johnston100 Light" w:hAnsi="Johnston100 Light"/>
          <w:szCs w:val="24"/>
        </w:rPr>
        <w:t>Introduce them to the project and give a clear idea of what you’re trying to achieve</w:t>
      </w:r>
    </w:p>
    <w:p w14:paraId="28AA0A77" w14:textId="77777777" w:rsidR="005F450A" w:rsidRPr="00044FCB" w:rsidRDefault="00D81C9E">
      <w:pPr>
        <w:pStyle w:val="ListParagraph"/>
        <w:numPr>
          <w:ilvl w:val="0"/>
          <w:numId w:val="35"/>
        </w:numPr>
        <w:rPr>
          <w:rFonts w:ascii="Johnston100 Light" w:hAnsi="Johnston100 Light"/>
          <w:szCs w:val="24"/>
        </w:rPr>
      </w:pPr>
      <w:r w:rsidRPr="00044FCB">
        <w:rPr>
          <w:rFonts w:ascii="Johnston100 Light" w:hAnsi="Johnston100 Light"/>
          <w:szCs w:val="24"/>
        </w:rPr>
        <w:t>Provide a safe environment: make sure any risks are identified, minimised and covered by adequate insurance</w:t>
      </w:r>
    </w:p>
    <w:p w14:paraId="1E602D68" w14:textId="77777777" w:rsidR="005F450A" w:rsidRPr="00044FCB" w:rsidRDefault="00D81C9E">
      <w:pPr>
        <w:pStyle w:val="ListParagraph"/>
        <w:numPr>
          <w:ilvl w:val="0"/>
          <w:numId w:val="35"/>
        </w:numPr>
        <w:rPr>
          <w:rFonts w:ascii="Johnston100 Light" w:hAnsi="Johnston100 Light"/>
          <w:szCs w:val="24"/>
        </w:rPr>
      </w:pPr>
      <w:r w:rsidRPr="00044FCB">
        <w:rPr>
          <w:rFonts w:ascii="Johnston100 Light" w:hAnsi="Johnston100 Light"/>
          <w:szCs w:val="24"/>
        </w:rPr>
        <w:t>Offer support: if you have a large project, you could name supervisors to take responsibility for giving groups the support they need</w:t>
      </w:r>
    </w:p>
    <w:p w14:paraId="6ABAAEC5" w14:textId="77777777" w:rsidR="005F450A" w:rsidRPr="00044FCB" w:rsidRDefault="00D81C9E">
      <w:pPr>
        <w:pStyle w:val="ListParagraph"/>
        <w:numPr>
          <w:ilvl w:val="0"/>
          <w:numId w:val="35"/>
        </w:numPr>
        <w:rPr>
          <w:rFonts w:ascii="Johnston100 Light" w:hAnsi="Johnston100 Light"/>
          <w:szCs w:val="24"/>
        </w:rPr>
      </w:pPr>
      <w:r w:rsidRPr="00044FCB">
        <w:rPr>
          <w:rFonts w:ascii="Johnston100 Light" w:hAnsi="Johnston100 Light"/>
          <w:szCs w:val="24"/>
        </w:rPr>
        <w:t>Resolve difficulties: make sure your volunteers know where to raise any concerns or problems</w:t>
      </w:r>
    </w:p>
    <w:p w14:paraId="16CF9A0E" w14:textId="759AF3E9" w:rsidR="005F450A" w:rsidRPr="00044FCB" w:rsidRDefault="00D81C9E">
      <w:pPr>
        <w:pStyle w:val="ListParagraph"/>
        <w:rPr>
          <w:rFonts w:ascii="Johnston100 Light" w:hAnsi="Johnston100 Light"/>
          <w:szCs w:val="24"/>
        </w:rPr>
      </w:pPr>
      <w:r w:rsidRPr="00044FCB">
        <w:rPr>
          <w:rFonts w:ascii="Johnston100 Light" w:hAnsi="Johnston100 Light"/>
          <w:szCs w:val="24"/>
        </w:rPr>
        <w:t>Ensure that everyone feels welcome to participate</w:t>
      </w:r>
    </w:p>
    <w:p w14:paraId="410A3F92" w14:textId="4378445D" w:rsidR="008A7EB8" w:rsidRPr="00044FCB" w:rsidRDefault="008A7EB8" w:rsidP="0009648A">
      <w:pPr>
        <w:pStyle w:val="ListParagraph"/>
        <w:numPr>
          <w:ilvl w:val="0"/>
          <w:numId w:val="35"/>
        </w:numPr>
        <w:rPr>
          <w:rFonts w:ascii="Johnston100 Light" w:hAnsi="Johnston100 Light"/>
          <w:szCs w:val="24"/>
        </w:rPr>
      </w:pPr>
      <w:r w:rsidRPr="00044FCB">
        <w:rPr>
          <w:rFonts w:ascii="Johnston100 Light" w:hAnsi="Johnston100 Light"/>
          <w:szCs w:val="24"/>
        </w:rPr>
        <w:t xml:space="preserve">Follow the </w:t>
      </w:r>
      <w:r w:rsidR="00EA03D3" w:rsidRPr="00914F34">
        <w:rPr>
          <w:rFonts w:ascii="Johnston100 Light" w:hAnsi="Johnston100 Light"/>
          <w:szCs w:val="24"/>
        </w:rPr>
        <w:t>government guidelines around obtaining DBS certificates</w:t>
      </w:r>
      <w:r w:rsidRPr="00044FCB">
        <w:rPr>
          <w:rFonts w:ascii="Johnston100 Light" w:hAnsi="Johnston100 Light"/>
          <w:szCs w:val="24"/>
        </w:rPr>
        <w:t xml:space="preserve"> and safeguarding</w:t>
      </w:r>
      <w:r w:rsidR="0009648A">
        <w:rPr>
          <w:rFonts w:ascii="Johnston100 Light" w:hAnsi="Johnston100 Light"/>
          <w:szCs w:val="24"/>
        </w:rPr>
        <w:t xml:space="preserve"> measures to put in place</w:t>
      </w:r>
      <w:r w:rsidR="00EA03D3">
        <w:rPr>
          <w:rFonts w:ascii="Johnston100 Light" w:hAnsi="Johnston100 Light"/>
          <w:szCs w:val="24"/>
        </w:rPr>
        <w:t xml:space="preserve">; </w:t>
      </w:r>
      <w:hyperlink r:id="rId20" w:history="1">
        <w:r w:rsidR="00FB720A" w:rsidRPr="005D2690">
          <w:rPr>
            <w:rStyle w:val="Hyperlink"/>
            <w:rFonts w:ascii="Johnston100 Light" w:hAnsi="Johnston100 Light"/>
            <w:szCs w:val="24"/>
          </w:rPr>
          <w:t>www.gov.uk/government/organisations/disclosure-and-barring-service</w:t>
        </w:r>
      </w:hyperlink>
    </w:p>
    <w:p w14:paraId="35C448C1" w14:textId="4E33E4C7" w:rsidR="005F450A" w:rsidRDefault="00772CC5" w:rsidP="00533FC4">
      <w:pPr>
        <w:pStyle w:val="ListParagraph"/>
        <w:sectPr w:rsidR="005F450A">
          <w:type w:val="continuous"/>
          <w:pgSz w:w="11906" w:h="16838"/>
          <w:pgMar w:top="1134" w:right="567" w:bottom="567" w:left="567" w:header="708" w:footer="708" w:gutter="0"/>
          <w:cols w:num="2" w:space="708"/>
          <w:docGrid w:linePitch="360"/>
        </w:sectPr>
      </w:pPr>
      <w:r>
        <w:rPr>
          <w:noProof/>
          <w:lang w:eastAsia="en-GB"/>
        </w:rPr>
        <w:drawing>
          <wp:anchor distT="0" distB="0" distL="114300" distR="114300" simplePos="0" relativeHeight="251695616" behindDoc="0" locked="0" layoutInCell="1" allowOverlap="1" wp14:anchorId="43ECB4E8" wp14:editId="0134D494">
            <wp:simplePos x="0" y="0"/>
            <wp:positionH relativeFrom="column">
              <wp:posOffset>376555</wp:posOffset>
            </wp:positionH>
            <wp:positionV relativeFrom="paragraph">
              <wp:posOffset>1247775</wp:posOffset>
            </wp:positionV>
            <wp:extent cx="2619375" cy="1743075"/>
            <wp:effectExtent l="0" t="0" r="9525" b="9525"/>
            <wp:wrapNone/>
            <wp:docPr id="14" name="Picture 14" descr="Image result for 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ople wal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78A" w:rsidRPr="00772CC5">
        <w:rPr>
          <w:rFonts w:ascii="Johnston100 Light" w:hAnsi="Johnston100 Light"/>
          <w:szCs w:val="24"/>
        </w:rPr>
        <w:t>Follow the latest</w:t>
      </w:r>
      <w:r w:rsidR="008A7EB8" w:rsidRPr="00772CC5">
        <w:rPr>
          <w:rFonts w:ascii="Johnston100 Light" w:hAnsi="Johnston100 Light"/>
          <w:szCs w:val="24"/>
        </w:rPr>
        <w:t xml:space="preserve"> government guidance on delivering projects during the Covid-19 pandemic: </w:t>
      </w:r>
      <w:hyperlink r:id="rId22" w:history="1">
        <w:r w:rsidRPr="00914F34">
          <w:rPr>
            <w:rStyle w:val="Hyperlink"/>
            <w:rFonts w:ascii="Johnston100 Light" w:hAnsi="Johnston100 Light"/>
          </w:rPr>
          <w:t>www.gov.uk/coronavirus</w:t>
        </w:r>
      </w:hyperlink>
      <w:r w:rsidRPr="00914F34">
        <w:rPr>
          <w:rFonts w:ascii="Johnston100 Light" w:hAnsi="Johnston100 Light"/>
          <w:color w:val="1F497D" w:themeColor="text2"/>
          <w:szCs w:val="24"/>
          <w:u w:val="single"/>
        </w:rPr>
        <w:t xml:space="preserve"> </w:t>
      </w:r>
    </w:p>
    <w:p w14:paraId="4627D334" w14:textId="77777777" w:rsidR="005F450A" w:rsidRPr="0009648A" w:rsidRDefault="00D81C9E">
      <w:pPr>
        <w:pStyle w:val="Title"/>
        <w:rPr>
          <w:rFonts w:ascii="Johnston100 Medium" w:hAnsi="Johnston100 Medium"/>
        </w:rPr>
        <w:sectPr w:rsidR="005F450A" w:rsidRPr="0009648A">
          <w:pgSz w:w="11906" w:h="16838"/>
          <w:pgMar w:top="1134" w:right="567" w:bottom="567" w:left="567" w:header="708" w:footer="708" w:gutter="0"/>
          <w:cols w:space="708"/>
          <w:docGrid w:linePitch="360"/>
        </w:sectPr>
      </w:pPr>
      <w:bookmarkStart w:id="4" w:name="_Toc11762149"/>
      <w:r w:rsidRPr="0009648A">
        <w:rPr>
          <w:rFonts w:ascii="Johnston100 Medium" w:hAnsi="Johnston100 Medium"/>
        </w:rPr>
        <w:lastRenderedPageBreak/>
        <w:t>3.</w:t>
      </w:r>
      <w:r w:rsidRPr="0009648A">
        <w:rPr>
          <w:rFonts w:ascii="Johnston100 Medium" w:hAnsi="Johnston100 Medium"/>
        </w:rPr>
        <w:tab/>
        <w:t>Delivery plan and calendar</w:t>
      </w:r>
      <w:bookmarkEnd w:id="4"/>
    </w:p>
    <w:p w14:paraId="00DE497C" w14:textId="36BF230A" w:rsidR="005F450A" w:rsidRPr="0009648A" w:rsidRDefault="00D81C9E">
      <w:pPr>
        <w:rPr>
          <w:rFonts w:ascii="Johnston100 Light" w:hAnsi="Johnston100 Light"/>
          <w:szCs w:val="24"/>
        </w:rPr>
      </w:pPr>
      <w:r w:rsidRPr="0009648A">
        <w:rPr>
          <w:rFonts w:ascii="Johnston100 Light" w:hAnsi="Johnston100 Light"/>
          <w:szCs w:val="24"/>
        </w:rPr>
        <w:t>Once you have decided on your project idea, you need to plan the delivery of your activities and produce a realistic calendar.</w:t>
      </w:r>
    </w:p>
    <w:p w14:paraId="6AB5DA7C" w14:textId="77777777" w:rsidR="005F450A" w:rsidRPr="0009648A" w:rsidRDefault="00D81C9E">
      <w:pPr>
        <w:rPr>
          <w:rFonts w:ascii="Johnston100 Light" w:hAnsi="Johnston100 Light"/>
          <w:spacing w:val="-4"/>
          <w:szCs w:val="24"/>
        </w:rPr>
      </w:pPr>
      <w:r w:rsidRPr="0009648A">
        <w:rPr>
          <w:rFonts w:ascii="Johnston100 Light" w:hAnsi="Johnston100 Light"/>
          <w:spacing w:val="-4"/>
          <w:szCs w:val="24"/>
        </w:rPr>
        <w:t>Your calendar should include all the activities necessary for the successful delivery of your project:</w:t>
      </w:r>
    </w:p>
    <w:p w14:paraId="5D8BA8FA" w14:textId="0D178F26" w:rsidR="005F450A" w:rsidRPr="0009648A" w:rsidRDefault="00D81C9E">
      <w:pPr>
        <w:pStyle w:val="ListParagraph"/>
        <w:numPr>
          <w:ilvl w:val="0"/>
          <w:numId w:val="37"/>
        </w:numPr>
        <w:rPr>
          <w:rFonts w:ascii="Johnston100 Light" w:hAnsi="Johnston100 Light"/>
          <w:szCs w:val="24"/>
        </w:rPr>
      </w:pPr>
      <w:r w:rsidRPr="0009648A">
        <w:rPr>
          <w:rFonts w:ascii="Johnston100 Light" w:hAnsi="Johnston100 Light"/>
          <w:szCs w:val="24"/>
        </w:rPr>
        <w:t>Setting up activities: Do you need to set up a workshop space, buy tools or hire equipment? How long will this take?</w:t>
      </w:r>
    </w:p>
    <w:p w14:paraId="51DE73A2" w14:textId="61EAFC0A" w:rsidR="005F450A" w:rsidRPr="0009648A" w:rsidRDefault="00D81C9E">
      <w:pPr>
        <w:pStyle w:val="ListParagraph"/>
        <w:numPr>
          <w:ilvl w:val="0"/>
          <w:numId w:val="37"/>
        </w:numPr>
        <w:rPr>
          <w:rFonts w:ascii="Johnston100 Light" w:hAnsi="Johnston100 Light"/>
          <w:spacing w:val="-4"/>
          <w:szCs w:val="24"/>
        </w:rPr>
      </w:pPr>
      <w:r w:rsidRPr="0009648A">
        <w:rPr>
          <w:rFonts w:ascii="Johnston100 Light" w:hAnsi="Johnston100 Light"/>
          <w:spacing w:val="-4"/>
          <w:szCs w:val="24"/>
        </w:rPr>
        <w:t>Training of staff and volunteers: Are staff and volunteers of your project going to attend training in order to deliver the project? If so, you need to think about when and where the training will take place, making sure that it happens at an appropriate point.</w:t>
      </w:r>
    </w:p>
    <w:p w14:paraId="5E06EE82" w14:textId="3FA8EE79" w:rsidR="005F450A" w:rsidRPr="0009648A" w:rsidRDefault="00481262">
      <w:pPr>
        <w:pStyle w:val="ListParagraph"/>
        <w:numPr>
          <w:ilvl w:val="0"/>
          <w:numId w:val="37"/>
        </w:numPr>
        <w:rPr>
          <w:rFonts w:ascii="Johnston100 Light" w:hAnsi="Johnston100 Light"/>
          <w:szCs w:val="24"/>
        </w:rPr>
      </w:pPr>
      <w:r w:rsidRPr="003D569D">
        <w:rPr>
          <w:noProof/>
          <w:szCs w:val="24"/>
          <w:lang w:eastAsia="en-GB"/>
        </w:rPr>
        <w:drawing>
          <wp:anchor distT="0" distB="0" distL="114300" distR="114300" simplePos="0" relativeHeight="251688448" behindDoc="0" locked="0" layoutInCell="1" allowOverlap="1" wp14:anchorId="6DD73935" wp14:editId="38FA0E60">
            <wp:simplePos x="0" y="0"/>
            <wp:positionH relativeFrom="margin">
              <wp:posOffset>3669030</wp:posOffset>
            </wp:positionH>
            <wp:positionV relativeFrom="paragraph">
              <wp:posOffset>617855</wp:posOffset>
            </wp:positionV>
            <wp:extent cx="3286125" cy="2190750"/>
            <wp:effectExtent l="0" t="0" r="9525" b="0"/>
            <wp:wrapSquare wrapText="bothSides"/>
            <wp:docPr id="15" name="Picture 15" descr="http://walkingandcyclinggrants.london/images/articles/5c01358a4f4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kingandcyclinggrants.london/images/articles/5c01358a4f4ad.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C9E" w:rsidRPr="0009648A">
        <w:rPr>
          <w:rFonts w:ascii="Johnston100 Light" w:hAnsi="Johnston100 Light"/>
          <w:szCs w:val="24"/>
        </w:rPr>
        <w:t>Outreach and communications: Make sure you plan enough time to communicate your project and engage with your beneficiaries. Working with groups you haven’t worked with before will require more time and reso</w:t>
      </w:r>
      <w:r w:rsidR="001060A4" w:rsidRPr="0009648A">
        <w:rPr>
          <w:rFonts w:ascii="Johnston100 Light" w:hAnsi="Johnston100 Light"/>
          <w:szCs w:val="24"/>
        </w:rPr>
        <w:t>urces than engaging with a well-established</w:t>
      </w:r>
      <w:r w:rsidR="00D81C9E" w:rsidRPr="0009648A">
        <w:rPr>
          <w:rFonts w:ascii="Johnston100 Light" w:hAnsi="Johnston100 Light"/>
          <w:szCs w:val="24"/>
        </w:rPr>
        <w:t xml:space="preserve"> group of beneficiaries.</w:t>
      </w:r>
    </w:p>
    <w:p w14:paraId="4AF8D734" w14:textId="683E78B0" w:rsidR="005F450A" w:rsidRPr="0009648A" w:rsidRDefault="00D81C9E">
      <w:pPr>
        <w:rPr>
          <w:rFonts w:ascii="Johnston100 Light" w:hAnsi="Johnston100 Light"/>
          <w:szCs w:val="24"/>
        </w:rPr>
      </w:pPr>
      <w:r w:rsidRPr="00424F13">
        <w:rPr>
          <w:szCs w:val="24"/>
        </w:rPr>
        <w:br w:type="column"/>
      </w:r>
      <w:r w:rsidRPr="0009648A">
        <w:rPr>
          <w:rFonts w:ascii="Johnston100 Light" w:hAnsi="Johnston100 Light"/>
          <w:szCs w:val="24"/>
        </w:rPr>
        <w:t>Delivery of activities: How many sessions or events are you going to deliver and when? Is the timeline realistic and achievable?</w:t>
      </w:r>
    </w:p>
    <w:p w14:paraId="4764C7E6" w14:textId="77777777" w:rsidR="005F450A" w:rsidRPr="0009648A" w:rsidRDefault="00D81C9E">
      <w:pPr>
        <w:pStyle w:val="ListParagraph"/>
        <w:numPr>
          <w:ilvl w:val="0"/>
          <w:numId w:val="37"/>
        </w:numPr>
        <w:rPr>
          <w:rFonts w:ascii="Johnston100 Light" w:hAnsi="Johnston100 Light"/>
          <w:spacing w:val="-6"/>
          <w:szCs w:val="24"/>
        </w:rPr>
      </w:pPr>
      <w:r w:rsidRPr="0009648A">
        <w:rPr>
          <w:rFonts w:ascii="Johnston100 Light" w:hAnsi="Johnston100 Light"/>
          <w:spacing w:val="-6"/>
          <w:szCs w:val="24"/>
        </w:rPr>
        <w:t>Reporting: You will need to plan monitoring of your project whilst it is being delivered but also allocate some time at the end to make sure you produce your final report and any evaluation work within the required timeframe.</w:t>
      </w:r>
    </w:p>
    <w:p w14:paraId="00558C83" w14:textId="30249851" w:rsidR="005F450A" w:rsidRPr="0009648A" w:rsidRDefault="00D81C9E">
      <w:pPr>
        <w:pBdr>
          <w:top w:val="single" w:sz="12" w:space="1" w:color="auto"/>
          <w:left w:val="single" w:sz="12" w:space="4" w:color="auto"/>
          <w:bottom w:val="single" w:sz="12" w:space="1" w:color="auto"/>
          <w:right w:val="single" w:sz="12" w:space="4" w:color="auto"/>
        </w:pBdr>
        <w:shd w:val="clear" w:color="auto" w:fill="FABF8F" w:themeFill="accent6" w:themeFillTint="99"/>
        <w:rPr>
          <w:rFonts w:ascii="Johnston100 Light" w:hAnsi="Johnston100 Light"/>
          <w:b/>
          <w:szCs w:val="24"/>
        </w:rPr>
      </w:pPr>
      <w:r w:rsidRPr="0009648A">
        <w:rPr>
          <w:rFonts w:ascii="Johnston100 Light" w:hAnsi="Johnston100 Light"/>
          <w:b/>
          <w:szCs w:val="24"/>
        </w:rPr>
        <w:t>W</w:t>
      </w:r>
      <w:r w:rsidR="009756E9">
        <w:rPr>
          <w:rFonts w:ascii="Johnston100 Light" w:hAnsi="Johnston100 Light"/>
          <w:b/>
          <w:szCs w:val="24"/>
        </w:rPr>
        <w:t>CGL</w:t>
      </w:r>
      <w:r w:rsidRPr="0009648A">
        <w:rPr>
          <w:rFonts w:ascii="Johnston100 Light" w:hAnsi="Johnston100 Light"/>
          <w:b/>
          <w:szCs w:val="24"/>
        </w:rPr>
        <w:t xml:space="preserve"> </w:t>
      </w:r>
      <w:r w:rsidR="00503FAE" w:rsidRPr="0009648A">
        <w:rPr>
          <w:rFonts w:ascii="Johnston100 Light" w:hAnsi="Johnston100 Light"/>
          <w:b/>
          <w:szCs w:val="24"/>
        </w:rPr>
        <w:t>c</w:t>
      </w:r>
      <w:r w:rsidRPr="0009648A">
        <w:rPr>
          <w:rFonts w:ascii="Johnston100 Light" w:hAnsi="Johnston100 Light"/>
          <w:b/>
          <w:szCs w:val="24"/>
        </w:rPr>
        <w:t>alendar</w:t>
      </w:r>
    </w:p>
    <w:p w14:paraId="6CFC3BC7" w14:textId="6C29A847" w:rsidR="005F450A" w:rsidRPr="0009648A" w:rsidRDefault="00D81C9E">
      <w:pPr>
        <w:pBdr>
          <w:top w:val="single" w:sz="12" w:space="1" w:color="auto"/>
          <w:left w:val="single" w:sz="12" w:space="4" w:color="auto"/>
          <w:bottom w:val="single" w:sz="12" w:space="1" w:color="auto"/>
          <w:right w:val="single" w:sz="12" w:space="4" w:color="auto"/>
        </w:pBdr>
        <w:shd w:val="clear" w:color="auto" w:fill="FABF8F" w:themeFill="accent6" w:themeFillTint="99"/>
        <w:rPr>
          <w:rFonts w:ascii="Johnston100 Light" w:hAnsi="Johnston100 Light"/>
          <w:color w:val="363435"/>
          <w:szCs w:val="24"/>
        </w:rPr>
      </w:pPr>
      <w:r w:rsidRPr="0009648A">
        <w:rPr>
          <w:rFonts w:ascii="Johnston100 Light" w:hAnsi="Johnston100 Light"/>
          <w:szCs w:val="24"/>
        </w:rPr>
        <w:t>It is really important that you familiarise yourself with the W</w:t>
      </w:r>
      <w:r w:rsidR="009756E9">
        <w:rPr>
          <w:rFonts w:ascii="Johnston100 Light" w:hAnsi="Johnston100 Light"/>
          <w:szCs w:val="24"/>
        </w:rPr>
        <w:t>CGL</w:t>
      </w:r>
      <w:r w:rsidRPr="0009648A">
        <w:rPr>
          <w:rFonts w:ascii="Johnston100 Light" w:hAnsi="Johnston100 Light"/>
          <w:szCs w:val="24"/>
        </w:rPr>
        <w:t xml:space="preserve"> calendar and the grants’ payment and spending dates (both can be found in the </w:t>
      </w:r>
      <w:hyperlink r:id="rId24" w:history="1">
        <w:r w:rsidRPr="00B94E9D">
          <w:rPr>
            <w:rStyle w:val="Hyperlink"/>
            <w:rFonts w:ascii="Johnston100 Light" w:hAnsi="Johnston100 Light"/>
            <w:szCs w:val="24"/>
          </w:rPr>
          <w:t xml:space="preserve">Application </w:t>
        </w:r>
        <w:r w:rsidR="00503FAE" w:rsidRPr="00B94E9D">
          <w:rPr>
            <w:rStyle w:val="Hyperlink"/>
            <w:rFonts w:ascii="Johnston100 Light" w:hAnsi="Johnston100 Light"/>
            <w:szCs w:val="24"/>
          </w:rPr>
          <w:t>g</w:t>
        </w:r>
        <w:r w:rsidRPr="00B94E9D">
          <w:rPr>
            <w:rStyle w:val="Hyperlink"/>
            <w:rFonts w:ascii="Johnston100 Light" w:hAnsi="Johnston100 Light"/>
            <w:szCs w:val="24"/>
          </w:rPr>
          <w:t>uidelin</w:t>
        </w:r>
        <w:r w:rsidR="002C2269" w:rsidRPr="00B94E9D">
          <w:rPr>
            <w:rStyle w:val="Hyperlink"/>
            <w:rFonts w:ascii="Johnston100 Light" w:hAnsi="Johnston100 Light"/>
            <w:szCs w:val="24"/>
          </w:rPr>
          <w:t>es</w:t>
        </w:r>
      </w:hyperlink>
      <w:r w:rsidR="00B94E9D">
        <w:rPr>
          <w:rFonts w:ascii="Johnston100 Light" w:hAnsi="Johnston100 Light"/>
          <w:szCs w:val="24"/>
        </w:rPr>
        <w:t>)</w:t>
      </w:r>
      <w:r w:rsidRPr="0009648A">
        <w:rPr>
          <w:rFonts w:ascii="Johnston100 Light" w:hAnsi="Johnston100 Light"/>
          <w:szCs w:val="24"/>
        </w:rPr>
        <w:t xml:space="preserve"> and that you plan your project calendar accordingly.</w:t>
      </w:r>
    </w:p>
    <w:p w14:paraId="69EA807D" w14:textId="77777777" w:rsidR="00481262" w:rsidRDefault="00481262">
      <w:pPr>
        <w:sectPr w:rsidR="00481262" w:rsidSect="00973F49">
          <w:type w:val="continuous"/>
          <w:pgSz w:w="11906" w:h="16838"/>
          <w:pgMar w:top="1134" w:right="567" w:bottom="567" w:left="567" w:header="708" w:footer="708" w:gutter="0"/>
          <w:cols w:num="2" w:space="708"/>
          <w:docGrid w:linePitch="360"/>
        </w:sectPr>
      </w:pPr>
    </w:p>
    <w:p w14:paraId="238E385C" w14:textId="32D9D5C4" w:rsidR="005F450A" w:rsidRDefault="005F450A"/>
    <w:p w14:paraId="2214D50D" w14:textId="77777777" w:rsidR="005F450A" w:rsidRDefault="005F450A"/>
    <w:p w14:paraId="0B64539F" w14:textId="77777777" w:rsidR="009756E9" w:rsidRDefault="009756E9"/>
    <w:p w14:paraId="22E8C22C" w14:textId="77777777" w:rsidR="009756E9" w:rsidRDefault="009756E9"/>
    <w:p w14:paraId="3FA4E1A7" w14:textId="77777777" w:rsidR="009756E9" w:rsidRDefault="009756E9"/>
    <w:p w14:paraId="7C1F9702" w14:textId="77777777" w:rsidR="009756E9" w:rsidRDefault="009756E9"/>
    <w:p w14:paraId="5093D538" w14:textId="77777777" w:rsidR="009756E9" w:rsidRDefault="009756E9"/>
    <w:p w14:paraId="1C7996BA" w14:textId="786EE1C3" w:rsidR="009756E9" w:rsidRDefault="009756E9" w:rsidP="009756E9">
      <w:pPr>
        <w:pStyle w:val="Title"/>
        <w:sectPr w:rsidR="009756E9" w:rsidSect="009756E9">
          <w:type w:val="continuous"/>
          <w:pgSz w:w="11906" w:h="16838"/>
          <w:pgMar w:top="1134" w:right="567" w:bottom="567" w:left="567" w:header="708" w:footer="708" w:gutter="0"/>
          <w:cols w:space="708"/>
          <w:docGrid w:linePitch="360"/>
        </w:sectPr>
      </w:pPr>
      <w:r>
        <w:rPr>
          <w:rFonts w:ascii="Johnston100 Medium" w:hAnsi="Johnston100 Medium"/>
        </w:rPr>
        <w:lastRenderedPageBreak/>
        <w:t>4</w:t>
      </w:r>
      <w:r w:rsidRPr="0014640A">
        <w:rPr>
          <w:rFonts w:ascii="Johnston100 Medium" w:hAnsi="Johnston100 Medium"/>
        </w:rPr>
        <w:t>.</w:t>
      </w:r>
      <w:r w:rsidRPr="0014640A">
        <w:rPr>
          <w:rFonts w:ascii="Johnston100 Medium" w:hAnsi="Johnston100 Medium"/>
        </w:rPr>
        <w:tab/>
        <w:t>Information for walking projec</w:t>
      </w:r>
      <w:r w:rsidR="00481262">
        <w:rPr>
          <w:rFonts w:ascii="Johnston100 Medium" w:hAnsi="Johnston100 Medium"/>
        </w:rPr>
        <w:t>ts</w:t>
      </w:r>
    </w:p>
    <w:p w14:paraId="096538EE" w14:textId="2DC6A52F" w:rsidR="009756E9" w:rsidRPr="0014640A" w:rsidRDefault="009756E9" w:rsidP="009756E9">
      <w:pPr>
        <w:pStyle w:val="Heading1"/>
        <w:tabs>
          <w:tab w:val="clear" w:pos="680"/>
          <w:tab w:val="left" w:pos="0"/>
        </w:tabs>
        <w:spacing w:before="0"/>
        <w:ind w:left="0" w:firstLine="0"/>
        <w:rPr>
          <w:rFonts w:ascii="Johnston100 Light" w:eastAsiaTheme="minorHAnsi" w:hAnsi="Johnston100 Light" w:cstheme="minorBidi"/>
          <w:b w:val="0"/>
          <w:bCs w:val="0"/>
          <w:color w:val="auto"/>
          <w:sz w:val="24"/>
          <w:szCs w:val="24"/>
        </w:rPr>
      </w:pPr>
      <w:r w:rsidRPr="0014640A">
        <w:rPr>
          <w:rFonts w:ascii="Johnston100 Light" w:eastAsiaTheme="minorHAnsi" w:hAnsi="Johnston100 Light" w:cstheme="minorBidi"/>
          <w:b w:val="0"/>
          <w:bCs w:val="0"/>
          <w:color w:val="auto"/>
          <w:sz w:val="24"/>
          <w:szCs w:val="24"/>
        </w:rPr>
        <w:t>There are a broad range of walking activities that would be eligible for grant funding. Walking projects could include discovering local areas and parks</w:t>
      </w:r>
      <w:r w:rsidR="005D2690">
        <w:rPr>
          <w:rFonts w:ascii="Johnston100 Light" w:eastAsiaTheme="minorHAnsi" w:hAnsi="Johnston100 Light" w:cstheme="minorBidi"/>
          <w:b w:val="0"/>
          <w:bCs w:val="0"/>
          <w:color w:val="auto"/>
          <w:sz w:val="24"/>
          <w:szCs w:val="24"/>
        </w:rPr>
        <w:t>,</w:t>
      </w:r>
      <w:r w:rsidRPr="0014640A">
        <w:rPr>
          <w:rFonts w:ascii="Johnston100 Light" w:eastAsiaTheme="minorHAnsi" w:hAnsi="Johnston100 Light" w:cstheme="minorBidi"/>
          <w:b w:val="0"/>
          <w:bCs w:val="0"/>
          <w:color w:val="auto"/>
          <w:sz w:val="24"/>
          <w:szCs w:val="24"/>
        </w:rPr>
        <w:t xml:space="preserve"> helping to reduce social isolation or getting people more healthy and active.</w:t>
      </w:r>
    </w:p>
    <w:p w14:paraId="0B45B424" w14:textId="2384B1A1" w:rsidR="009756E9" w:rsidRPr="005075BA" w:rsidRDefault="000B53B5" w:rsidP="009756E9">
      <w:pPr>
        <w:pStyle w:val="Heading1"/>
        <w:spacing w:before="0"/>
        <w:rPr>
          <w:rFonts w:ascii="Johnston100 Medium" w:hAnsi="Johnston100 Medium"/>
        </w:rPr>
      </w:pPr>
      <w:r>
        <w:rPr>
          <w:rFonts w:ascii="Johnston100 Medium" w:hAnsi="Johnston100 Medium"/>
        </w:rPr>
        <w:t>4.1</w:t>
      </w:r>
      <w:r w:rsidR="007231C2">
        <w:rPr>
          <w:rFonts w:ascii="Johnston100 Medium" w:hAnsi="Johnston100 Medium"/>
        </w:rPr>
        <w:tab/>
      </w:r>
      <w:r w:rsidR="009756E9" w:rsidRPr="005075BA">
        <w:rPr>
          <w:rFonts w:ascii="Johnston100 Medium" w:hAnsi="Johnston100 Medium"/>
        </w:rPr>
        <w:t>Route planning</w:t>
      </w:r>
    </w:p>
    <w:p w14:paraId="0C1C8CF7" w14:textId="5ABD468D" w:rsidR="009756E9" w:rsidRPr="005075BA" w:rsidRDefault="009756E9" w:rsidP="009756E9">
      <w:pPr>
        <w:rPr>
          <w:rFonts w:ascii="Johnston100 Light" w:hAnsi="Johnston100 Light"/>
          <w:szCs w:val="24"/>
        </w:rPr>
      </w:pPr>
      <w:r w:rsidRPr="005075BA">
        <w:rPr>
          <w:rFonts w:ascii="Johnston100 Light" w:hAnsi="Johnston100 Light"/>
          <w:szCs w:val="24"/>
        </w:rPr>
        <w:t>One barrier that people may face is not knowing how to plan walks around the areas in which they live. You may wish to run a project which takes people on led walks, but also gives them the tools to plan and undertake their own walks in the</w:t>
      </w:r>
      <w:r w:rsidR="005D2690">
        <w:rPr>
          <w:rFonts w:ascii="Johnston100 Light" w:hAnsi="Johnston100 Light"/>
          <w:szCs w:val="24"/>
        </w:rPr>
        <w:t>ir local area.</w:t>
      </w:r>
      <w:r w:rsidRPr="005075BA">
        <w:rPr>
          <w:rFonts w:ascii="Johnston100 Light" w:hAnsi="Johnston100 Light"/>
          <w:szCs w:val="24"/>
        </w:rPr>
        <w:t xml:space="preserve"> </w:t>
      </w:r>
    </w:p>
    <w:p w14:paraId="3E58A8F0" w14:textId="77777777" w:rsidR="009756E9" w:rsidRDefault="009756E9" w:rsidP="009756E9">
      <w:pPr>
        <w:rPr>
          <w:rFonts w:ascii="Johnston100 Light" w:hAnsi="Johnston100 Light"/>
          <w:szCs w:val="24"/>
        </w:rPr>
      </w:pPr>
      <w:r w:rsidRPr="005075BA">
        <w:rPr>
          <w:rFonts w:ascii="Johnston100 Light" w:hAnsi="Johnston100 Light"/>
          <w:szCs w:val="24"/>
        </w:rPr>
        <w:t>You can find lots of walking routes &amp; Maps on the TfL website:</w:t>
      </w:r>
    </w:p>
    <w:p w14:paraId="6A55C46B" w14:textId="54A5DCDB" w:rsidR="009756E9" w:rsidRDefault="00B94E9D" w:rsidP="009756E9">
      <w:pPr>
        <w:rPr>
          <w:rFonts w:ascii="Johnston100 Light" w:hAnsi="Johnston100 Light"/>
          <w:szCs w:val="24"/>
        </w:rPr>
      </w:pPr>
      <w:hyperlink r:id="rId25" w:history="1">
        <w:r w:rsidR="009756E9" w:rsidRPr="005075BA">
          <w:rPr>
            <w:rStyle w:val="Hyperlink"/>
            <w:rFonts w:ascii="Johnston100 Light" w:hAnsi="Johnston100 Light"/>
            <w:szCs w:val="24"/>
          </w:rPr>
          <w:t>tfl.gov.uk/modes/walking/</w:t>
        </w:r>
      </w:hyperlink>
    </w:p>
    <w:p w14:paraId="775D36C7" w14:textId="77777777" w:rsidR="009756E9" w:rsidRDefault="009756E9" w:rsidP="009756E9">
      <w:pPr>
        <w:rPr>
          <w:rFonts w:ascii="Johnston100 Light" w:hAnsi="Johnston100 Light"/>
          <w:szCs w:val="24"/>
        </w:rPr>
      </w:pPr>
      <w:r>
        <w:rPr>
          <w:rFonts w:ascii="Johnston100 Light" w:hAnsi="Johnston100 Light"/>
          <w:szCs w:val="24"/>
        </w:rPr>
        <w:t>Quick walks between stations:</w:t>
      </w:r>
    </w:p>
    <w:p w14:paraId="4E0B5E70" w14:textId="63CC3066" w:rsidR="009756E9" w:rsidRDefault="00B94E9D" w:rsidP="009756E9">
      <w:pPr>
        <w:rPr>
          <w:rFonts w:ascii="Johnston100 Light" w:hAnsi="Johnston100 Light"/>
          <w:szCs w:val="24"/>
        </w:rPr>
      </w:pPr>
      <w:hyperlink r:id="rId26" w:history="1">
        <w:r w:rsidR="009756E9" w:rsidRPr="004B4949">
          <w:rPr>
            <w:rStyle w:val="Hyperlink"/>
            <w:rFonts w:ascii="Johnston100 Light" w:hAnsi="Johnston100 Light"/>
            <w:szCs w:val="24"/>
          </w:rPr>
          <w:t>https://londonblog.tfl.gov.uk/2020/07/16/station-walks/?intcmp=62534</w:t>
        </w:r>
      </w:hyperlink>
    </w:p>
    <w:p w14:paraId="2532C921" w14:textId="193886AB" w:rsidR="009756E9" w:rsidRDefault="009756E9" w:rsidP="009756E9">
      <w:pPr>
        <w:rPr>
          <w:rFonts w:ascii="Johnston100 Light" w:hAnsi="Johnston100 Light"/>
          <w:szCs w:val="24"/>
        </w:rPr>
      </w:pPr>
      <w:r>
        <w:rPr>
          <w:rFonts w:ascii="Johnston100 Light" w:hAnsi="Johnston100 Light"/>
          <w:szCs w:val="24"/>
        </w:rPr>
        <w:t xml:space="preserve">West End </w:t>
      </w:r>
      <w:r w:rsidR="00DA7F32">
        <w:rPr>
          <w:rFonts w:ascii="Johnston100 Light" w:hAnsi="Johnston100 Light"/>
          <w:szCs w:val="24"/>
        </w:rPr>
        <w:t>w</w:t>
      </w:r>
      <w:r>
        <w:rPr>
          <w:rFonts w:ascii="Johnston100 Light" w:hAnsi="Johnston100 Light"/>
          <w:szCs w:val="24"/>
        </w:rPr>
        <w:t xml:space="preserve">alking </w:t>
      </w:r>
      <w:r w:rsidR="00DA7F32">
        <w:rPr>
          <w:rFonts w:ascii="Johnston100 Light" w:hAnsi="Johnston100 Light"/>
          <w:szCs w:val="24"/>
        </w:rPr>
        <w:t>m</w:t>
      </w:r>
      <w:r>
        <w:rPr>
          <w:rFonts w:ascii="Johnston100 Light" w:hAnsi="Johnston100 Light"/>
          <w:szCs w:val="24"/>
        </w:rPr>
        <w:t>ap:</w:t>
      </w:r>
    </w:p>
    <w:p w14:paraId="285AB3AF" w14:textId="77777777" w:rsidR="009756E9" w:rsidRDefault="00B94E9D" w:rsidP="009756E9">
      <w:pPr>
        <w:rPr>
          <w:rFonts w:ascii="Johnston100 Light" w:hAnsi="Johnston100 Light"/>
          <w:szCs w:val="24"/>
        </w:rPr>
      </w:pPr>
      <w:hyperlink r:id="rId27" w:history="1">
        <w:r w:rsidR="009756E9" w:rsidRPr="004B4949">
          <w:rPr>
            <w:rStyle w:val="Hyperlink"/>
            <w:rFonts w:ascii="Johnston100 Light" w:hAnsi="Johnston100 Light"/>
            <w:szCs w:val="24"/>
          </w:rPr>
          <w:t>http://content.tfl.gov.uk/walking-times-and-steps-shops-attractions-west-end.pdf</w:t>
        </w:r>
      </w:hyperlink>
    </w:p>
    <w:p w14:paraId="3AABF8FF" w14:textId="77777777" w:rsidR="009756E9" w:rsidRDefault="009756E9" w:rsidP="009756E9">
      <w:pPr>
        <w:rPr>
          <w:rFonts w:ascii="Johnston100 Light" w:hAnsi="Johnston100 Light"/>
          <w:szCs w:val="24"/>
        </w:rPr>
      </w:pPr>
      <w:r>
        <w:rPr>
          <w:rFonts w:ascii="Johnston100 Light" w:hAnsi="Johnston100 Light"/>
          <w:szCs w:val="24"/>
        </w:rPr>
        <w:t xml:space="preserve">Go </w:t>
      </w:r>
      <w:proofErr w:type="spellStart"/>
      <w:r>
        <w:rPr>
          <w:rFonts w:ascii="Johnston100 Light" w:hAnsi="Johnston100 Light"/>
          <w:szCs w:val="24"/>
        </w:rPr>
        <w:t>Jauntly</w:t>
      </w:r>
      <w:proofErr w:type="spellEnd"/>
      <w:r>
        <w:rPr>
          <w:rFonts w:ascii="Johnston100 Light" w:hAnsi="Johnston100 Light"/>
          <w:szCs w:val="24"/>
        </w:rPr>
        <w:t xml:space="preserve"> walking maps on your phone:</w:t>
      </w:r>
    </w:p>
    <w:p w14:paraId="2B822E89" w14:textId="4F7D5682" w:rsidR="009756E9" w:rsidRPr="00BD26D7" w:rsidRDefault="00BD26D7" w:rsidP="009756E9">
      <w:pPr>
        <w:rPr>
          <w:rStyle w:val="Hyperlink"/>
          <w:rFonts w:ascii="Johnston100 Light" w:hAnsi="Johnston100 Light"/>
          <w:szCs w:val="24"/>
        </w:rPr>
      </w:pPr>
      <w:r>
        <w:rPr>
          <w:rFonts w:ascii="Johnston100 Light" w:hAnsi="Johnston100 Light"/>
          <w:szCs w:val="24"/>
        </w:rPr>
        <w:fldChar w:fldCharType="begin"/>
      </w:r>
      <w:r>
        <w:rPr>
          <w:rFonts w:ascii="Johnston100 Light" w:hAnsi="Johnston100 Light"/>
          <w:szCs w:val="24"/>
        </w:rPr>
        <w:instrText xml:space="preserve"> HYPERLINK "http://www.gojauntly.com/blog/2018/11/28/go-jauntly-version-2?intcmp=56645&amp;intcmp=56822" </w:instrText>
      </w:r>
      <w:r>
        <w:rPr>
          <w:rFonts w:ascii="Johnston100 Light" w:hAnsi="Johnston100 Light"/>
          <w:szCs w:val="24"/>
        </w:rPr>
        <w:fldChar w:fldCharType="separate"/>
      </w:r>
      <w:r w:rsidR="00DA7F32" w:rsidRPr="00BD26D7">
        <w:rPr>
          <w:rStyle w:val="Hyperlink"/>
          <w:rFonts w:ascii="Johnston100 Light" w:hAnsi="Johnston100 Light"/>
          <w:szCs w:val="24"/>
        </w:rPr>
        <w:t>www.gojauntly.com/blog/2018/11/28/go-jauntly-version-2?intcmp=56645&amp;intcmp=56822</w:t>
      </w:r>
    </w:p>
    <w:p w14:paraId="1313758D" w14:textId="2FB8D10C" w:rsidR="009756E9" w:rsidRDefault="00BD26D7" w:rsidP="009756E9">
      <w:r>
        <w:rPr>
          <w:rFonts w:ascii="Johnston100 Light" w:hAnsi="Johnston100 Light"/>
          <w:szCs w:val="24"/>
        </w:rPr>
        <w:fldChar w:fldCharType="end"/>
      </w:r>
      <w:r w:rsidR="009756E9">
        <w:rPr>
          <w:noProof/>
          <w:lang w:eastAsia="en-GB"/>
        </w:rPr>
        <w:drawing>
          <wp:inline distT="0" distB="0" distL="0" distR="0" wp14:anchorId="25105DE7" wp14:editId="7FEF2FBF">
            <wp:extent cx="3124200" cy="2079013"/>
            <wp:effectExtent l="0" t="0" r="0" b="0"/>
            <wp:docPr id="7" name="Picture 7" descr="Image result for 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ople walk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0494" cy="2096510"/>
                    </a:xfrm>
                    <a:prstGeom prst="rect">
                      <a:avLst/>
                    </a:prstGeom>
                    <a:noFill/>
                    <a:ln>
                      <a:noFill/>
                    </a:ln>
                  </pic:spPr>
                </pic:pic>
              </a:graphicData>
            </a:graphic>
          </wp:inline>
        </w:drawing>
      </w:r>
    </w:p>
    <w:p w14:paraId="6C915A92" w14:textId="58F40790" w:rsidR="009756E9" w:rsidRPr="00ED07E5" w:rsidRDefault="000B53B5" w:rsidP="009756E9">
      <w:pPr>
        <w:pStyle w:val="Heading1"/>
        <w:spacing w:before="0"/>
        <w:rPr>
          <w:rFonts w:ascii="Johnston100 Medium" w:hAnsi="Johnston100 Medium"/>
        </w:rPr>
      </w:pPr>
      <w:r>
        <w:rPr>
          <w:rFonts w:ascii="Johnston100 Medium" w:hAnsi="Johnston100 Medium"/>
        </w:rPr>
        <w:t>4</w:t>
      </w:r>
      <w:r w:rsidR="007231C2">
        <w:rPr>
          <w:rFonts w:ascii="Johnston100 Medium" w:hAnsi="Johnston100 Medium"/>
        </w:rPr>
        <w:t>.2</w:t>
      </w:r>
      <w:r w:rsidR="007231C2">
        <w:rPr>
          <w:rFonts w:ascii="Johnston100 Medium" w:hAnsi="Johnston100 Medium"/>
        </w:rPr>
        <w:tab/>
      </w:r>
      <w:r w:rsidR="009756E9" w:rsidRPr="00ED07E5">
        <w:rPr>
          <w:rFonts w:ascii="Johnston100 Medium" w:hAnsi="Johnston100 Medium"/>
        </w:rPr>
        <w:t>Equipment</w:t>
      </w:r>
    </w:p>
    <w:p w14:paraId="1F4C744C" w14:textId="143721A7" w:rsidR="009756E9" w:rsidRPr="00ED07E5" w:rsidRDefault="009756E9" w:rsidP="009756E9">
      <w:pPr>
        <w:rPr>
          <w:rFonts w:ascii="Johnston100 Light" w:hAnsi="Johnston100 Light"/>
          <w:szCs w:val="24"/>
        </w:rPr>
      </w:pPr>
      <w:r w:rsidRPr="00ED07E5">
        <w:rPr>
          <w:rFonts w:ascii="Johnston100 Light" w:hAnsi="Johnston100 Light"/>
        </w:rPr>
        <w:t xml:space="preserve">Whilst planning your project, you should think about what equipment you might need to purchase to ensure there are no barriers for people taking part. This could include </w:t>
      </w:r>
      <w:r w:rsidRPr="00ED07E5">
        <w:rPr>
          <w:rFonts w:ascii="Johnston100 Light" w:hAnsi="Johnston100 Light"/>
          <w:szCs w:val="24"/>
        </w:rPr>
        <w:t xml:space="preserve">things like waterproofs, walking poles, backpacks and pedometers. </w:t>
      </w:r>
    </w:p>
    <w:p w14:paraId="531658C2" w14:textId="77777777" w:rsidR="009756E9" w:rsidRPr="005075BA" w:rsidRDefault="009756E9" w:rsidP="009756E9">
      <w:pPr>
        <w:rPr>
          <w:rFonts w:ascii="Johnston100 Light" w:hAnsi="Johnston100 Light"/>
        </w:rPr>
      </w:pPr>
      <w:r w:rsidRPr="00ED07E5">
        <w:rPr>
          <w:rFonts w:ascii="Johnston100 Light" w:hAnsi="Johnston100 Light"/>
          <w:szCs w:val="24"/>
        </w:rPr>
        <w:t>You should also consider how to store any equipment, and whether you will need an indoor venue for any activities, such as route planning workshops.</w:t>
      </w:r>
    </w:p>
    <w:p w14:paraId="1B57D974" w14:textId="06785FFA" w:rsidR="009756E9" w:rsidRPr="00ED07E5" w:rsidRDefault="000B53B5" w:rsidP="009756E9">
      <w:pPr>
        <w:pStyle w:val="Heading1"/>
        <w:spacing w:before="0"/>
        <w:rPr>
          <w:rFonts w:ascii="Johnston100 Medium" w:hAnsi="Johnston100 Medium"/>
        </w:rPr>
      </w:pPr>
      <w:r>
        <w:rPr>
          <w:rFonts w:ascii="Johnston100 Medium" w:hAnsi="Johnston100 Medium"/>
        </w:rPr>
        <w:t>4.3</w:t>
      </w:r>
      <w:r w:rsidR="007231C2">
        <w:rPr>
          <w:rFonts w:ascii="Johnston100 Medium" w:hAnsi="Johnston100 Medium"/>
        </w:rPr>
        <w:tab/>
      </w:r>
      <w:r w:rsidR="009756E9" w:rsidRPr="00ED07E5">
        <w:rPr>
          <w:rFonts w:ascii="Johnston100 Medium" w:hAnsi="Johnston100 Medium"/>
        </w:rPr>
        <w:t>Getting to walks</w:t>
      </w:r>
    </w:p>
    <w:p w14:paraId="143DFBDA" w14:textId="2212CDB3" w:rsidR="009756E9" w:rsidRPr="00ED07E5" w:rsidRDefault="009756E9" w:rsidP="009756E9">
      <w:pPr>
        <w:rPr>
          <w:rFonts w:ascii="Johnston100 Light" w:hAnsi="Johnston100 Light"/>
          <w:szCs w:val="24"/>
        </w:rPr>
      </w:pPr>
      <w:r w:rsidRPr="00ED07E5">
        <w:rPr>
          <w:rFonts w:ascii="Johnston100 Light" w:hAnsi="Johnston100 Light"/>
          <w:szCs w:val="24"/>
        </w:rPr>
        <w:t xml:space="preserve">Walking projects are a great to explore your local area. </w:t>
      </w:r>
      <w:r>
        <w:rPr>
          <w:rFonts w:ascii="Johnston100 Light" w:hAnsi="Johnston100 Light"/>
          <w:szCs w:val="24"/>
        </w:rPr>
        <w:t>Y</w:t>
      </w:r>
      <w:r w:rsidRPr="00ED07E5">
        <w:rPr>
          <w:rFonts w:ascii="Johnston100 Light" w:hAnsi="Johnston100 Light"/>
          <w:szCs w:val="24"/>
        </w:rPr>
        <w:t xml:space="preserve">ou may wish to take your project participants to different parts of London. To do this you will need to consider how to transport </w:t>
      </w:r>
      <w:r w:rsidR="00896381">
        <w:rPr>
          <w:rFonts w:ascii="Johnston100 Light" w:hAnsi="Johnston100 Light"/>
          <w:szCs w:val="24"/>
        </w:rPr>
        <w:t>them</w:t>
      </w:r>
      <w:r w:rsidRPr="00ED07E5">
        <w:rPr>
          <w:rFonts w:ascii="Johnston100 Light" w:hAnsi="Johnston100 Light"/>
          <w:szCs w:val="24"/>
        </w:rPr>
        <w:t xml:space="preserve">. You should aim to make this as environmentally friendly and risk free as possible whilst being suitable for the participants you hope to engage with. </w:t>
      </w:r>
    </w:p>
    <w:p w14:paraId="28F3A354" w14:textId="40CE9E51" w:rsidR="009756E9" w:rsidRPr="00ED07E5" w:rsidRDefault="000B53B5" w:rsidP="009756E9">
      <w:pPr>
        <w:pStyle w:val="Heading1"/>
        <w:spacing w:before="0"/>
        <w:rPr>
          <w:rFonts w:ascii="Johnston100 Medium" w:hAnsi="Johnston100 Medium"/>
        </w:rPr>
      </w:pPr>
      <w:r>
        <w:rPr>
          <w:rFonts w:ascii="Johnston100 Medium" w:hAnsi="Johnston100 Medium"/>
        </w:rPr>
        <w:t>4.4</w:t>
      </w:r>
      <w:r w:rsidR="009756E9" w:rsidRPr="00ED07E5">
        <w:rPr>
          <w:rFonts w:ascii="Johnston100 Medium" w:hAnsi="Johnston100 Medium"/>
        </w:rPr>
        <w:tab/>
        <w:t>Rewards</w:t>
      </w:r>
    </w:p>
    <w:p w14:paraId="25CD8BC8" w14:textId="77777777" w:rsidR="009756E9" w:rsidRPr="002E2BF8" w:rsidRDefault="009756E9" w:rsidP="009756E9">
      <w:pPr>
        <w:rPr>
          <w:rFonts w:ascii="Johnston100 Light" w:hAnsi="Johnston100 Light"/>
          <w:szCs w:val="24"/>
        </w:rPr>
      </w:pPr>
      <w:r w:rsidRPr="002E2BF8">
        <w:rPr>
          <w:rFonts w:ascii="Johnston100 Light" w:hAnsi="Johnston100 Light"/>
          <w:szCs w:val="24"/>
        </w:rPr>
        <w:t xml:space="preserve">A good way to engage people in activities is to provide </w:t>
      </w:r>
      <w:r>
        <w:rPr>
          <w:rFonts w:ascii="Johnston100 Light" w:hAnsi="Johnston100 Light"/>
          <w:szCs w:val="24"/>
        </w:rPr>
        <w:t xml:space="preserve">a </w:t>
      </w:r>
      <w:r w:rsidRPr="002E2BF8">
        <w:rPr>
          <w:rFonts w:ascii="Johnston100 Light" w:hAnsi="Johnston100 Light"/>
          <w:szCs w:val="24"/>
        </w:rPr>
        <w:t xml:space="preserve">reward for taking part. </w:t>
      </w:r>
      <w:r>
        <w:rPr>
          <w:rFonts w:ascii="Johnston100 Light" w:hAnsi="Johnston100 Light"/>
          <w:szCs w:val="24"/>
        </w:rPr>
        <w:t>T</w:t>
      </w:r>
      <w:r w:rsidRPr="002E2BF8">
        <w:rPr>
          <w:rFonts w:ascii="Johnston100 Light" w:hAnsi="Johnston100 Light"/>
          <w:szCs w:val="24"/>
        </w:rPr>
        <w:t xml:space="preserve">his could be </w:t>
      </w:r>
      <w:r w:rsidRPr="002E2BF8">
        <w:rPr>
          <w:rFonts w:ascii="Johnston100 Light" w:hAnsi="Johnston100 Light"/>
          <w:szCs w:val="24"/>
        </w:rPr>
        <w:lastRenderedPageBreak/>
        <w:t>earning walking equipment, to enable them to continue after the project has ended.</w:t>
      </w:r>
    </w:p>
    <w:p w14:paraId="59784F52" w14:textId="795F24F0" w:rsidR="009756E9" w:rsidRPr="002E2BF8" w:rsidRDefault="000B53B5" w:rsidP="009756E9">
      <w:pPr>
        <w:pStyle w:val="Heading1"/>
        <w:spacing w:before="0"/>
        <w:rPr>
          <w:rFonts w:ascii="Johnston100 Medium" w:hAnsi="Johnston100 Medium"/>
        </w:rPr>
      </w:pPr>
      <w:r>
        <w:rPr>
          <w:rFonts w:ascii="Johnston100 Medium" w:hAnsi="Johnston100 Medium"/>
        </w:rPr>
        <w:t>4.5</w:t>
      </w:r>
      <w:r w:rsidR="007231C2">
        <w:rPr>
          <w:rFonts w:ascii="Johnston100 Medium" w:hAnsi="Johnston100 Medium"/>
        </w:rPr>
        <w:tab/>
      </w:r>
      <w:r w:rsidR="009756E9" w:rsidRPr="002E2BF8">
        <w:rPr>
          <w:rFonts w:ascii="Johnston100 Medium" w:hAnsi="Johnston100 Medium"/>
        </w:rPr>
        <w:t>Additional activities</w:t>
      </w:r>
    </w:p>
    <w:p w14:paraId="7787EA8E" w14:textId="07C9539C" w:rsidR="009756E9" w:rsidRDefault="009756E9" w:rsidP="009756E9">
      <w:pPr>
        <w:rPr>
          <w:rFonts w:ascii="Johnston100 Light" w:hAnsi="Johnston100 Light"/>
          <w:szCs w:val="24"/>
        </w:rPr>
      </w:pPr>
      <w:r w:rsidRPr="002E2BF8">
        <w:rPr>
          <w:rFonts w:ascii="Johnston100 Light" w:hAnsi="Johnston100 Light"/>
          <w:szCs w:val="24"/>
        </w:rPr>
        <w:t>You may also wish to combine walking activities with other activities to add interest</w:t>
      </w:r>
      <w:r w:rsidR="00397C1A">
        <w:rPr>
          <w:rFonts w:ascii="Johnston100 Light" w:hAnsi="Johnston100 Light"/>
          <w:szCs w:val="24"/>
        </w:rPr>
        <w:t>,</w:t>
      </w:r>
      <w:r w:rsidRPr="002E2BF8">
        <w:rPr>
          <w:rFonts w:ascii="Johnston100 Light" w:hAnsi="Johnston100 Light"/>
          <w:szCs w:val="24"/>
        </w:rPr>
        <w:t xml:space="preserve"> </w:t>
      </w:r>
      <w:r w:rsidR="00397C1A">
        <w:rPr>
          <w:rFonts w:ascii="Johnston100 Light" w:hAnsi="Johnston100 Light"/>
          <w:szCs w:val="24"/>
        </w:rPr>
        <w:t>e.g.</w:t>
      </w:r>
      <w:r>
        <w:rPr>
          <w:rFonts w:ascii="Johnston100 Light" w:hAnsi="Johnston100 Light"/>
          <w:szCs w:val="24"/>
        </w:rPr>
        <w:t xml:space="preserve"> </w:t>
      </w:r>
      <w:r w:rsidRPr="002E2BF8">
        <w:rPr>
          <w:rFonts w:ascii="Johnston100 Light" w:hAnsi="Johnston100 Light"/>
          <w:szCs w:val="24"/>
        </w:rPr>
        <w:t xml:space="preserve">a walk around a local area that involves discussing local history, a walk that culminates in a park where you have arranged some games or crafts, or a walk to somewhere that participants can relax and socialise. You should ensure that the cost of these additional activities are a small proportion of the costs of the project – the majority of costs must be connected with walking. </w:t>
      </w:r>
    </w:p>
    <w:p w14:paraId="343E4DC3" w14:textId="77777777" w:rsidR="009756E9" w:rsidRPr="002E2BF8" w:rsidRDefault="009756E9" w:rsidP="009756E9">
      <w:pPr>
        <w:rPr>
          <w:rFonts w:ascii="Johnston100 Light" w:hAnsi="Johnston100 Light"/>
          <w:szCs w:val="24"/>
        </w:rPr>
      </w:pPr>
      <w:r w:rsidRPr="002E2BF8">
        <w:rPr>
          <w:rFonts w:ascii="Johnston100 Light" w:hAnsi="Johnston100 Light"/>
          <w:szCs w:val="24"/>
        </w:rPr>
        <w:t xml:space="preserve">You will also need to operate within up-to-date government guidelines on maximum group sizes and social distancing restrictions during the Covid-19 pandemic: </w:t>
      </w:r>
      <w:hyperlink r:id="rId29" w:history="1">
        <w:r w:rsidRPr="00914457">
          <w:rPr>
            <w:rStyle w:val="Hyperlink"/>
            <w:rFonts w:ascii="Johnston100 Light" w:hAnsi="Johnston100 Light"/>
            <w:szCs w:val="24"/>
          </w:rPr>
          <w:t>www.gov.uk/coronavirus</w:t>
        </w:r>
      </w:hyperlink>
      <w:r w:rsidRPr="002E2BF8">
        <w:rPr>
          <w:rFonts w:ascii="Johnston100 Light" w:hAnsi="Johnston100 Light"/>
          <w:szCs w:val="24"/>
        </w:rPr>
        <w:t xml:space="preserve"> </w:t>
      </w:r>
    </w:p>
    <w:p w14:paraId="5539F533" w14:textId="25EDCC0B" w:rsidR="009756E9" w:rsidRPr="002E2BF8" w:rsidRDefault="000B53B5" w:rsidP="009756E9">
      <w:pPr>
        <w:pStyle w:val="Heading1"/>
        <w:spacing w:before="0"/>
        <w:rPr>
          <w:rFonts w:ascii="Johnston100 Medium" w:hAnsi="Johnston100 Medium"/>
        </w:rPr>
      </w:pPr>
      <w:r>
        <w:rPr>
          <w:rFonts w:ascii="Johnston100 Medium" w:hAnsi="Johnston100 Medium"/>
        </w:rPr>
        <w:t>4.6</w:t>
      </w:r>
      <w:r w:rsidR="009756E9" w:rsidRPr="002E2BF8">
        <w:rPr>
          <w:rFonts w:ascii="Johnston100 Medium" w:hAnsi="Johnston100 Medium"/>
        </w:rPr>
        <w:tab/>
        <w:t>Infrastructure works/studies</w:t>
      </w:r>
    </w:p>
    <w:p w14:paraId="7D55174A" w14:textId="46BE4DE3" w:rsidR="009756E9" w:rsidRDefault="009756E9" w:rsidP="009756E9">
      <w:pPr>
        <w:rPr>
          <w:spacing w:val="-4"/>
        </w:rPr>
        <w:sectPr w:rsidR="009756E9">
          <w:type w:val="continuous"/>
          <w:pgSz w:w="11906" w:h="16838"/>
          <w:pgMar w:top="1134" w:right="567" w:bottom="567" w:left="567" w:header="708" w:footer="708" w:gutter="0"/>
          <w:cols w:num="2" w:space="708"/>
          <w:docGrid w:linePitch="360"/>
        </w:sectPr>
      </w:pPr>
      <w:r w:rsidRPr="002E2BF8">
        <w:rPr>
          <w:rFonts w:ascii="Johnston100 Light" w:hAnsi="Johnston100 Light"/>
        </w:rPr>
        <w:t>Please note that WCGL will not fund any infrastructure works for walking, or studies/activities which aim to assess where such works may need to be undertaken.  We suggest that where you may have identified a need for such works you should contact the public body who is accountable for that locat</w:t>
      </w:r>
      <w:r w:rsidR="00481262">
        <w:rPr>
          <w:rFonts w:ascii="Johnston100 Light" w:hAnsi="Johnston100 Light"/>
        </w:rPr>
        <w:t>ion</w:t>
      </w:r>
      <w:r w:rsidR="003675D0">
        <w:rPr>
          <w:rFonts w:ascii="Johnston100 Light" w:hAnsi="Johnston100 Light"/>
        </w:rPr>
        <w:t>.</w:t>
      </w:r>
    </w:p>
    <w:p w14:paraId="67AE770D" w14:textId="77777777" w:rsidR="009756E9" w:rsidRDefault="009756E9" w:rsidP="009756E9">
      <w:pPr>
        <w:pStyle w:val="Title"/>
        <w:jc w:val="center"/>
      </w:pPr>
      <w:r>
        <w:rPr>
          <w:noProof/>
          <w:lang w:eastAsia="en-GB"/>
        </w:rPr>
        <w:drawing>
          <wp:inline distT="0" distB="0" distL="0" distR="0" wp14:anchorId="1607A182" wp14:editId="3DCBBA17">
            <wp:extent cx="5619750" cy="4136760"/>
            <wp:effectExtent l="0" t="0" r="0" b="0"/>
            <wp:docPr id="8" name="Picture 8" descr="Image result for 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ople wal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6516" cy="4156463"/>
                    </a:xfrm>
                    <a:prstGeom prst="rect">
                      <a:avLst/>
                    </a:prstGeom>
                    <a:noFill/>
                    <a:ln>
                      <a:noFill/>
                    </a:ln>
                  </pic:spPr>
                </pic:pic>
              </a:graphicData>
            </a:graphic>
          </wp:inline>
        </w:drawing>
      </w:r>
    </w:p>
    <w:p w14:paraId="2B1A2529" w14:textId="77777777" w:rsidR="009756E9" w:rsidRDefault="009756E9" w:rsidP="009756E9">
      <w:pPr>
        <w:pStyle w:val="Title"/>
        <w:sectPr w:rsidR="009756E9">
          <w:type w:val="continuous"/>
          <w:pgSz w:w="11906" w:h="16838"/>
          <w:pgMar w:top="1134" w:right="567" w:bottom="567" w:left="567" w:header="708" w:footer="708" w:gutter="0"/>
          <w:cols w:space="708"/>
          <w:docGrid w:linePitch="360"/>
        </w:sectPr>
      </w:pPr>
    </w:p>
    <w:p w14:paraId="69249088" w14:textId="77777777" w:rsidR="009756E9" w:rsidRDefault="009756E9">
      <w:pPr>
        <w:sectPr w:rsidR="009756E9">
          <w:type w:val="continuous"/>
          <w:pgSz w:w="11906" w:h="16838"/>
          <w:pgMar w:top="1134" w:right="567" w:bottom="567" w:left="567" w:header="708" w:footer="708" w:gutter="0"/>
          <w:cols w:num="2" w:space="708"/>
          <w:docGrid w:linePitch="360"/>
        </w:sectPr>
      </w:pPr>
    </w:p>
    <w:p w14:paraId="143E0CF9" w14:textId="51994E2E" w:rsidR="005F450A" w:rsidRPr="0009648A" w:rsidRDefault="009756E9">
      <w:pPr>
        <w:pStyle w:val="Title"/>
        <w:rPr>
          <w:rFonts w:ascii="Johnston100 Medium" w:hAnsi="Johnston100 Medium"/>
        </w:rPr>
      </w:pPr>
      <w:bookmarkStart w:id="5" w:name="_Toc11762150"/>
      <w:r>
        <w:rPr>
          <w:rFonts w:ascii="Johnston100 Medium" w:hAnsi="Johnston100 Medium"/>
        </w:rPr>
        <w:lastRenderedPageBreak/>
        <w:t>5</w:t>
      </w:r>
      <w:r w:rsidR="00D81C9E" w:rsidRPr="0009648A">
        <w:rPr>
          <w:rFonts w:ascii="Johnston100 Medium" w:hAnsi="Johnston100 Medium"/>
        </w:rPr>
        <w:t>.</w:t>
      </w:r>
      <w:r w:rsidR="00D81C9E" w:rsidRPr="0009648A">
        <w:rPr>
          <w:rFonts w:ascii="Johnston100 Medium" w:hAnsi="Johnston100 Medium"/>
        </w:rPr>
        <w:tab/>
      </w:r>
      <w:bookmarkEnd w:id="5"/>
      <w:r w:rsidR="0076378A" w:rsidRPr="0009648A">
        <w:rPr>
          <w:rFonts w:ascii="Johnston100 Medium" w:hAnsi="Johnston100 Medium"/>
        </w:rPr>
        <w:t>Information for cycling projects</w:t>
      </w:r>
    </w:p>
    <w:p w14:paraId="2B84573E" w14:textId="77777777" w:rsidR="005F450A" w:rsidRDefault="005F450A">
      <w:pPr>
        <w:pStyle w:val="Heading2"/>
        <w:sectPr w:rsidR="005F450A">
          <w:pgSz w:w="11906" w:h="16838"/>
          <w:pgMar w:top="1134" w:right="567" w:bottom="567" w:left="567" w:header="708" w:footer="708" w:gutter="0"/>
          <w:cols w:space="708"/>
          <w:docGrid w:linePitch="360"/>
        </w:sectPr>
      </w:pPr>
    </w:p>
    <w:p w14:paraId="0F13B480" w14:textId="4C79224C" w:rsidR="005F450A" w:rsidRPr="0009648A" w:rsidRDefault="000B53B5">
      <w:pPr>
        <w:pStyle w:val="Heading1"/>
        <w:spacing w:before="0"/>
        <w:rPr>
          <w:rFonts w:ascii="Johnston100 Medium" w:hAnsi="Johnston100 Medium"/>
          <w:szCs w:val="36"/>
        </w:rPr>
      </w:pPr>
      <w:bookmarkStart w:id="6" w:name="_Toc11762151"/>
      <w:r>
        <w:rPr>
          <w:rFonts w:ascii="Johnston100 Medium" w:hAnsi="Johnston100 Medium"/>
          <w:szCs w:val="36"/>
        </w:rPr>
        <w:t>5</w:t>
      </w:r>
      <w:r w:rsidR="00D81C9E" w:rsidRPr="0009648A">
        <w:rPr>
          <w:rFonts w:ascii="Johnston100 Medium" w:hAnsi="Johnston100 Medium"/>
          <w:szCs w:val="36"/>
        </w:rPr>
        <w:t>.1</w:t>
      </w:r>
      <w:r w:rsidR="007231C2">
        <w:rPr>
          <w:rFonts w:ascii="Johnston100 Medium" w:hAnsi="Johnston100 Medium"/>
          <w:szCs w:val="36"/>
        </w:rPr>
        <w:tab/>
      </w:r>
      <w:r w:rsidR="00D81C9E" w:rsidRPr="0009648A">
        <w:rPr>
          <w:rFonts w:ascii="Johnston100 Medium" w:hAnsi="Johnston100 Medium"/>
          <w:szCs w:val="36"/>
        </w:rPr>
        <w:t xml:space="preserve">Cycle </w:t>
      </w:r>
      <w:r w:rsidR="00503FAE" w:rsidRPr="0009648A">
        <w:rPr>
          <w:rFonts w:ascii="Johnston100 Medium" w:hAnsi="Johnston100 Medium"/>
          <w:szCs w:val="36"/>
        </w:rPr>
        <w:t>t</w:t>
      </w:r>
      <w:r w:rsidR="00D81C9E" w:rsidRPr="0009648A">
        <w:rPr>
          <w:rFonts w:ascii="Johnston100 Medium" w:hAnsi="Johnston100 Medium"/>
          <w:szCs w:val="36"/>
        </w:rPr>
        <w:t>raining</w:t>
      </w:r>
      <w:bookmarkEnd w:id="6"/>
    </w:p>
    <w:p w14:paraId="7940B170" w14:textId="77777777" w:rsidR="00397C1A" w:rsidRDefault="00D81C9E">
      <w:pPr>
        <w:rPr>
          <w:rFonts w:ascii="Johnston100 Light" w:hAnsi="Johnston100 Light"/>
          <w:spacing w:val="-4"/>
          <w:szCs w:val="24"/>
        </w:rPr>
      </w:pPr>
      <w:r w:rsidRPr="0009648A">
        <w:rPr>
          <w:rFonts w:ascii="Johnston100 Light" w:hAnsi="Johnston100 Light"/>
          <w:spacing w:val="-4"/>
          <w:szCs w:val="24"/>
        </w:rPr>
        <w:t xml:space="preserve">It is important that cycle training is offered to all participants in cycling projects. This is so that they can be taught the basic cycling control and safety skills for their personal cycling development. </w:t>
      </w:r>
      <w:r w:rsidR="0017473C" w:rsidRPr="0009648A">
        <w:rPr>
          <w:rFonts w:ascii="Johnston100 Light" w:hAnsi="Johnston100 Light"/>
          <w:spacing w:val="-4"/>
          <w:szCs w:val="24"/>
        </w:rPr>
        <w:t>All cycle training should follow the guidance in the National standard for cycle training issued by the D</w:t>
      </w:r>
      <w:r w:rsidR="0076378A" w:rsidRPr="0009648A">
        <w:rPr>
          <w:rFonts w:ascii="Johnston100 Light" w:hAnsi="Johnston100 Light"/>
          <w:spacing w:val="-4"/>
          <w:szCs w:val="24"/>
        </w:rPr>
        <w:t>epartment for Transport:</w:t>
      </w:r>
    </w:p>
    <w:p w14:paraId="51D32ADC" w14:textId="5D6602A0" w:rsidR="0017473C" w:rsidRPr="00397C1A" w:rsidRDefault="00397C1A">
      <w:pPr>
        <w:rPr>
          <w:rStyle w:val="Hyperlink"/>
          <w:rFonts w:ascii="Johnston100 Light" w:hAnsi="Johnston100 Light"/>
          <w:spacing w:val="-4"/>
          <w:szCs w:val="24"/>
        </w:rPr>
      </w:pPr>
      <w:r>
        <w:rPr>
          <w:rFonts w:ascii="Johnston100 Light" w:hAnsi="Johnston100 Light"/>
          <w:spacing w:val="-4"/>
          <w:szCs w:val="24"/>
        </w:rPr>
        <w:fldChar w:fldCharType="begin"/>
      </w:r>
      <w:r>
        <w:rPr>
          <w:rFonts w:ascii="Johnston100 Light" w:hAnsi="Johnston100 Light"/>
          <w:spacing w:val="-4"/>
          <w:szCs w:val="24"/>
        </w:rPr>
        <w:instrText xml:space="preserve"> HYPERLINK "http://www.gov.uk/government/publications/national-standard-for-cycle-training" </w:instrText>
      </w:r>
      <w:r>
        <w:rPr>
          <w:rFonts w:ascii="Johnston100 Light" w:hAnsi="Johnston100 Light"/>
          <w:spacing w:val="-4"/>
          <w:szCs w:val="24"/>
        </w:rPr>
        <w:fldChar w:fldCharType="separate"/>
      </w:r>
      <w:r w:rsidR="00A463F8" w:rsidRPr="00397C1A">
        <w:rPr>
          <w:rStyle w:val="Hyperlink"/>
          <w:rFonts w:ascii="Johnston100 Light" w:hAnsi="Johnston100 Light"/>
          <w:spacing w:val="-4"/>
          <w:szCs w:val="24"/>
        </w:rPr>
        <w:t>www.gov.uk/government/publications/national-standard-for-cycle-training</w:t>
      </w:r>
    </w:p>
    <w:p w14:paraId="1B9DFB9B" w14:textId="4E1A4401" w:rsidR="00772CC5" w:rsidRDefault="00397C1A">
      <w:pPr>
        <w:rPr>
          <w:rFonts w:ascii="Johnston100 Light" w:hAnsi="Johnston100 Light"/>
          <w:spacing w:val="-4"/>
          <w:szCs w:val="24"/>
        </w:rPr>
      </w:pPr>
      <w:r>
        <w:rPr>
          <w:rFonts w:ascii="Johnston100 Light" w:hAnsi="Johnston100 Light"/>
          <w:spacing w:val="-4"/>
          <w:szCs w:val="24"/>
        </w:rPr>
        <w:fldChar w:fldCharType="end"/>
      </w:r>
      <w:r w:rsidR="00D81C9E" w:rsidRPr="0009648A">
        <w:rPr>
          <w:rFonts w:ascii="Johnston100 Light" w:hAnsi="Johnston100 Light"/>
          <w:spacing w:val="-4"/>
          <w:szCs w:val="24"/>
        </w:rPr>
        <w:t xml:space="preserve">Your project can directly offer cycle training or signpost participants to undertake free Cycle Skills sessions offered by </w:t>
      </w:r>
      <w:r w:rsidR="00503FAE" w:rsidRPr="0009648A">
        <w:rPr>
          <w:rFonts w:ascii="Johnston100 Light" w:hAnsi="Johnston100 Light"/>
          <w:spacing w:val="-4"/>
          <w:szCs w:val="24"/>
        </w:rPr>
        <w:t xml:space="preserve">London </w:t>
      </w:r>
      <w:r w:rsidR="005D2690">
        <w:rPr>
          <w:rFonts w:ascii="Johnston100 Light" w:hAnsi="Johnston100 Light"/>
          <w:spacing w:val="-4"/>
          <w:szCs w:val="24"/>
        </w:rPr>
        <w:t>b</w:t>
      </w:r>
      <w:r w:rsidR="00D81C9E" w:rsidRPr="0009648A">
        <w:rPr>
          <w:rFonts w:ascii="Johnston100 Light" w:hAnsi="Johnston100 Light"/>
          <w:spacing w:val="-4"/>
          <w:szCs w:val="24"/>
        </w:rPr>
        <w:t>o</w:t>
      </w:r>
      <w:r w:rsidR="0076378A" w:rsidRPr="0009648A">
        <w:rPr>
          <w:rFonts w:ascii="Johnston100 Light" w:hAnsi="Johnston100 Light"/>
          <w:spacing w:val="-4"/>
          <w:szCs w:val="24"/>
        </w:rPr>
        <w:t>r</w:t>
      </w:r>
      <w:r w:rsidR="00D81C9E" w:rsidRPr="0009648A">
        <w:rPr>
          <w:rFonts w:ascii="Johnston100 Light" w:hAnsi="Johnston100 Light"/>
          <w:spacing w:val="-4"/>
          <w:szCs w:val="24"/>
        </w:rPr>
        <w:t>ough</w:t>
      </w:r>
      <w:r w:rsidR="00503FAE" w:rsidRPr="0009648A">
        <w:rPr>
          <w:rFonts w:ascii="Johnston100 Light" w:hAnsi="Johnston100 Light"/>
          <w:spacing w:val="-4"/>
          <w:szCs w:val="24"/>
        </w:rPr>
        <w:t>s</w:t>
      </w:r>
      <w:r w:rsidR="0076378A" w:rsidRPr="0009648A">
        <w:rPr>
          <w:rFonts w:ascii="Johnston100 Light" w:hAnsi="Johnston100 Light"/>
          <w:spacing w:val="-4"/>
          <w:szCs w:val="24"/>
        </w:rPr>
        <w:t>.</w:t>
      </w:r>
      <w:r w:rsidR="00D81C9E" w:rsidRPr="0009648A">
        <w:rPr>
          <w:rFonts w:ascii="Johnston100 Light" w:hAnsi="Johnston100 Light"/>
          <w:spacing w:val="-4"/>
          <w:szCs w:val="24"/>
        </w:rPr>
        <w:t xml:space="preserve"> Before including the cost of cycle training in your funding application, check if any of these can be</w:t>
      </w:r>
      <w:r w:rsidR="002B77DB" w:rsidRPr="0009648A">
        <w:rPr>
          <w:rFonts w:ascii="Johnston100 Light" w:hAnsi="Johnston100 Light"/>
          <w:spacing w:val="-4"/>
          <w:szCs w:val="24"/>
        </w:rPr>
        <w:t xml:space="preserve"> funded by your </w:t>
      </w:r>
      <w:r w:rsidR="00290532">
        <w:rPr>
          <w:rFonts w:ascii="Johnston100 Light" w:hAnsi="Johnston100 Light"/>
          <w:spacing w:val="-4"/>
          <w:szCs w:val="24"/>
        </w:rPr>
        <w:t>b</w:t>
      </w:r>
      <w:r w:rsidR="002B77DB" w:rsidRPr="0009648A">
        <w:rPr>
          <w:rFonts w:ascii="Johnston100 Light" w:hAnsi="Johnston100 Light"/>
          <w:spacing w:val="-4"/>
          <w:szCs w:val="24"/>
        </w:rPr>
        <w:t>o</w:t>
      </w:r>
      <w:r w:rsidR="000A4132" w:rsidRPr="0009648A">
        <w:rPr>
          <w:rFonts w:ascii="Johnston100 Light" w:hAnsi="Johnston100 Light"/>
          <w:spacing w:val="-4"/>
          <w:szCs w:val="24"/>
        </w:rPr>
        <w:t xml:space="preserve">rough </w:t>
      </w:r>
      <w:r w:rsidR="00290532">
        <w:rPr>
          <w:rFonts w:ascii="Johnston100 Light" w:hAnsi="Johnston100 Light"/>
          <w:spacing w:val="-4"/>
          <w:szCs w:val="24"/>
        </w:rPr>
        <w:t>c</w:t>
      </w:r>
      <w:r w:rsidR="000A4132" w:rsidRPr="0009648A">
        <w:rPr>
          <w:rFonts w:ascii="Johnston100 Light" w:hAnsi="Johnston100 Light"/>
          <w:spacing w:val="-4"/>
          <w:szCs w:val="24"/>
        </w:rPr>
        <w:t>ouncil</w:t>
      </w:r>
      <w:r w:rsidR="0076378A" w:rsidRPr="0066767D">
        <w:rPr>
          <w:rFonts w:ascii="Johnston100 Light" w:hAnsi="Johnston100 Light"/>
          <w:spacing w:val="-4"/>
          <w:szCs w:val="24"/>
        </w:rPr>
        <w:t xml:space="preserve">: </w:t>
      </w:r>
      <w:hyperlink r:id="rId31" w:history="1">
        <w:r w:rsidR="00772CC5" w:rsidRPr="00C51828">
          <w:rPr>
            <w:rFonts w:ascii="Johnston100 Light" w:hAnsi="Johnston100 Light"/>
            <w:spacing w:val="-4"/>
            <w:szCs w:val="24"/>
          </w:rPr>
          <w:t>tfl.gov.uk/forms/12421.aspx</w:t>
        </w:r>
      </w:hyperlink>
      <w:r w:rsidR="00772CC5" w:rsidRPr="0066767D" w:rsidDel="00772CC5">
        <w:rPr>
          <w:rFonts w:ascii="Johnston100 Light" w:hAnsi="Johnston100 Light"/>
          <w:spacing w:val="-4"/>
          <w:szCs w:val="24"/>
        </w:rPr>
        <w:t xml:space="preserve"> </w:t>
      </w:r>
    </w:p>
    <w:p w14:paraId="6348BEAE" w14:textId="741E69D6" w:rsidR="00397C1A" w:rsidRDefault="00772CC5">
      <w:pPr>
        <w:rPr>
          <w:rFonts w:ascii="Johnston100 Light" w:hAnsi="Johnston100 Light"/>
          <w:spacing w:val="-4"/>
          <w:szCs w:val="24"/>
        </w:rPr>
      </w:pPr>
      <w:r>
        <w:rPr>
          <w:rFonts w:ascii="Johnston100 Light" w:hAnsi="Johnston100 Light"/>
          <w:spacing w:val="-4"/>
          <w:szCs w:val="24"/>
        </w:rPr>
        <w:t xml:space="preserve">You can also brush upon your cycle skills with the </w:t>
      </w:r>
      <w:r w:rsidR="00896381">
        <w:rPr>
          <w:rFonts w:ascii="Johnston100 Light" w:hAnsi="Johnston100 Light"/>
          <w:spacing w:val="-4"/>
          <w:szCs w:val="24"/>
        </w:rPr>
        <w:t xml:space="preserve">free TfL </w:t>
      </w:r>
      <w:r>
        <w:rPr>
          <w:rFonts w:ascii="Johnston100 Light" w:hAnsi="Johnston100 Light"/>
          <w:spacing w:val="-4"/>
          <w:szCs w:val="24"/>
        </w:rPr>
        <w:t>online cycle skills course:</w:t>
      </w:r>
    </w:p>
    <w:p w14:paraId="73E7D111" w14:textId="2D7F8A5E" w:rsidR="00772CC5" w:rsidRPr="0066767D" w:rsidRDefault="00B94E9D">
      <w:pPr>
        <w:rPr>
          <w:rFonts w:ascii="Johnston100 Light" w:hAnsi="Johnston100 Light"/>
          <w:spacing w:val="-4"/>
          <w:szCs w:val="24"/>
        </w:rPr>
      </w:pPr>
      <w:hyperlink r:id="rId32" w:history="1">
        <w:proofErr w:type="gramStart"/>
        <w:r w:rsidR="00772CC5" w:rsidRPr="00397C1A">
          <w:rPr>
            <w:rStyle w:val="Hyperlink"/>
            <w:rFonts w:ascii="Johnston100 Light" w:hAnsi="Johnston100 Light"/>
            <w:spacing w:val="-4"/>
            <w:szCs w:val="24"/>
          </w:rPr>
          <w:t>cycle-skillsonline.tfl.gov.uk</w:t>
        </w:r>
        <w:proofErr w:type="gramEnd"/>
      </w:hyperlink>
    </w:p>
    <w:p w14:paraId="621E7BBF" w14:textId="01240D39" w:rsidR="005F450A" w:rsidRPr="0066767D" w:rsidRDefault="00D81C9E">
      <w:pPr>
        <w:pStyle w:val="Heading3"/>
        <w:rPr>
          <w:rFonts w:ascii="Johnston100 Light" w:hAnsi="Johnston100 Light"/>
          <w:szCs w:val="24"/>
        </w:rPr>
      </w:pPr>
      <w:r w:rsidRPr="0066767D">
        <w:rPr>
          <w:rFonts w:ascii="Johnston100 Light" w:hAnsi="Johnston100 Light"/>
          <w:szCs w:val="24"/>
        </w:rPr>
        <w:t xml:space="preserve">Cycle </w:t>
      </w:r>
      <w:r w:rsidR="00503FAE" w:rsidRPr="0066767D">
        <w:rPr>
          <w:rFonts w:ascii="Johnston100 Light" w:hAnsi="Johnston100 Light"/>
          <w:szCs w:val="24"/>
        </w:rPr>
        <w:t>t</w:t>
      </w:r>
      <w:r w:rsidRPr="0066767D">
        <w:rPr>
          <w:rFonts w:ascii="Johnston100 Light" w:hAnsi="Johnston100 Light"/>
          <w:szCs w:val="24"/>
        </w:rPr>
        <w:t>raining offered through your project</w:t>
      </w:r>
    </w:p>
    <w:p w14:paraId="467E3305" w14:textId="77777777" w:rsidR="005F450A" w:rsidRPr="0066767D" w:rsidRDefault="00D81C9E">
      <w:pPr>
        <w:rPr>
          <w:rFonts w:ascii="Johnston100 Light" w:hAnsi="Johnston100 Light"/>
          <w:szCs w:val="24"/>
        </w:rPr>
      </w:pPr>
      <w:r w:rsidRPr="0066767D">
        <w:rPr>
          <w:rFonts w:ascii="Johnston100 Light" w:hAnsi="Johnston100 Light"/>
          <w:szCs w:val="24"/>
        </w:rPr>
        <w:t xml:space="preserve">If you decide to provide cycle training through your project, you can either (a) train your own instructor or (b) work with external training providers. </w:t>
      </w:r>
    </w:p>
    <w:p w14:paraId="72780F1F" w14:textId="77777777" w:rsidR="005F450A" w:rsidRPr="0066767D" w:rsidRDefault="00D81C9E">
      <w:pPr>
        <w:pStyle w:val="Heading4"/>
        <w:rPr>
          <w:rFonts w:ascii="Johnston100 Light" w:hAnsi="Johnston100 Light"/>
          <w:szCs w:val="24"/>
        </w:rPr>
      </w:pPr>
      <w:r w:rsidRPr="0066767D">
        <w:rPr>
          <w:rFonts w:ascii="Johnston100 Light" w:hAnsi="Johnston100 Light"/>
          <w:szCs w:val="24"/>
        </w:rPr>
        <w:t>a)</w:t>
      </w:r>
      <w:r w:rsidRPr="0066767D">
        <w:rPr>
          <w:rFonts w:ascii="Johnston100 Light" w:hAnsi="Johnston100 Light"/>
          <w:szCs w:val="24"/>
        </w:rPr>
        <w:tab/>
        <w:t>In-house cycle training – train your own instructor(s):</w:t>
      </w:r>
    </w:p>
    <w:p w14:paraId="53ED44B1" w14:textId="4E48BEED" w:rsidR="00BA7A2A" w:rsidRDefault="008C5B74" w:rsidP="0017473C">
      <w:pPr>
        <w:rPr>
          <w:rFonts w:ascii="Johnston100 Light" w:hAnsi="Johnston100 Light"/>
          <w:szCs w:val="24"/>
        </w:rPr>
      </w:pPr>
      <w:r w:rsidRPr="0066767D">
        <w:rPr>
          <w:rFonts w:ascii="Johnston100 Light" w:hAnsi="Johnston100 Light"/>
          <w:szCs w:val="24"/>
        </w:rPr>
        <w:t xml:space="preserve">To become a cycle instructor </w:t>
      </w:r>
      <w:r w:rsidR="00BA7A2A" w:rsidRPr="00533FC4">
        <w:rPr>
          <w:rFonts w:ascii="Johnston100 Light" w:hAnsi="Johnston100 Light"/>
          <w:szCs w:val="24"/>
        </w:rPr>
        <w:t>you will need to complete a four-day practical course in instructing cycle training delivered by a 1st4sport Recognised Delivery Centre (RDC)</w:t>
      </w:r>
      <w:r w:rsidR="00FE1733">
        <w:rPr>
          <w:rFonts w:ascii="Johnston100 Light" w:hAnsi="Johnston100 Light"/>
          <w:szCs w:val="24"/>
        </w:rPr>
        <w:t>,</w:t>
      </w:r>
      <w:r w:rsidR="00BA7A2A" w:rsidRPr="00C910A2">
        <w:rPr>
          <w:rFonts w:ascii="Johnston100 Light" w:hAnsi="Johnston100 Light"/>
          <w:szCs w:val="24"/>
        </w:rPr>
        <w:t xml:space="preserve"> pass a half-day post course assessment and register on the Bikeability Trust instructor </w:t>
      </w:r>
      <w:r w:rsidR="00BA7A2A" w:rsidRPr="00C910A2">
        <w:rPr>
          <w:rFonts w:ascii="Johnston100 Light" w:hAnsi="Johnston100 Light"/>
          <w:szCs w:val="24"/>
        </w:rPr>
        <w:t>database.</w:t>
      </w:r>
      <w:r w:rsidR="00BA7A2A">
        <w:rPr>
          <w:rFonts w:ascii="Helvetica" w:hAnsi="Helvetica"/>
          <w:color w:val="110600"/>
          <w:spacing w:val="10"/>
          <w:sz w:val="21"/>
          <w:szCs w:val="21"/>
        </w:rPr>
        <w:t xml:space="preserve"> </w:t>
      </w:r>
      <w:r w:rsidR="00BA7A2A" w:rsidRPr="0066767D">
        <w:rPr>
          <w:rFonts w:ascii="Johnston100 Light" w:hAnsi="Johnston100 Light"/>
          <w:szCs w:val="24"/>
        </w:rPr>
        <w:t xml:space="preserve">You will need to be a competent cyclist before attending this course. </w:t>
      </w:r>
    </w:p>
    <w:p w14:paraId="16E6232E" w14:textId="120BC7E4" w:rsidR="00FE6885" w:rsidRPr="0066767D" w:rsidRDefault="00FE6885" w:rsidP="0017473C">
      <w:pPr>
        <w:rPr>
          <w:rFonts w:ascii="Johnston100 Light" w:hAnsi="Johnston100 Light"/>
          <w:szCs w:val="24"/>
        </w:rPr>
      </w:pPr>
      <w:r w:rsidRPr="0066767D">
        <w:rPr>
          <w:rFonts w:ascii="Johnston100 Light" w:hAnsi="Johnston100 Light"/>
          <w:szCs w:val="24"/>
        </w:rPr>
        <w:t>You will need to renew your registration each year, so you will need to facto</w:t>
      </w:r>
      <w:r w:rsidR="0076378A" w:rsidRPr="0066767D">
        <w:rPr>
          <w:rFonts w:ascii="Johnston100 Light" w:hAnsi="Johnston100 Light"/>
          <w:szCs w:val="24"/>
        </w:rPr>
        <w:t>r</w:t>
      </w:r>
      <w:r w:rsidRPr="0066767D">
        <w:rPr>
          <w:rFonts w:ascii="Johnston100 Light" w:hAnsi="Johnston100 Light"/>
          <w:szCs w:val="24"/>
        </w:rPr>
        <w:t xml:space="preserve"> this into your budget</w:t>
      </w:r>
      <w:r w:rsidR="0076378A" w:rsidRPr="0066767D">
        <w:rPr>
          <w:rFonts w:ascii="Johnston100 Light" w:hAnsi="Johnston100 Light"/>
          <w:szCs w:val="24"/>
        </w:rPr>
        <w:t>.</w:t>
      </w:r>
    </w:p>
    <w:p w14:paraId="5B95C0C5" w14:textId="0A426841" w:rsidR="00BA7A2A" w:rsidRDefault="00290532" w:rsidP="00BA7A2A">
      <w:pPr>
        <w:rPr>
          <w:rFonts w:ascii="Johnston100 Light" w:hAnsi="Johnston100 Light"/>
          <w:szCs w:val="24"/>
        </w:rPr>
      </w:pPr>
      <w:r>
        <w:rPr>
          <w:rFonts w:ascii="Johnston100 Light" w:hAnsi="Johnston100 Light"/>
          <w:szCs w:val="24"/>
        </w:rPr>
        <w:t>For</w:t>
      </w:r>
      <w:r w:rsidRPr="0066767D">
        <w:rPr>
          <w:rFonts w:ascii="Johnston100 Light" w:hAnsi="Johnston100 Light"/>
          <w:szCs w:val="24"/>
        </w:rPr>
        <w:t xml:space="preserve"> </w:t>
      </w:r>
      <w:r w:rsidR="00BA7A2A" w:rsidRPr="0066767D">
        <w:rPr>
          <w:rFonts w:ascii="Johnston100 Light" w:hAnsi="Johnston100 Light"/>
          <w:szCs w:val="24"/>
        </w:rPr>
        <w:t>information about instructor cycle training</w:t>
      </w:r>
      <w:r w:rsidR="00FE1733">
        <w:rPr>
          <w:rFonts w:ascii="Johnston100 Light" w:hAnsi="Johnston100 Light"/>
          <w:szCs w:val="24"/>
        </w:rPr>
        <w:t xml:space="preserve"> and registration on the Bikeability instructor database</w:t>
      </w:r>
      <w:r w:rsidR="00BA7A2A" w:rsidRPr="0066767D">
        <w:rPr>
          <w:rFonts w:ascii="Johnston100 Light" w:hAnsi="Johnston100 Light"/>
          <w:szCs w:val="24"/>
        </w:rPr>
        <w:t xml:space="preserve"> visit: </w:t>
      </w:r>
    </w:p>
    <w:p w14:paraId="1B1124A7" w14:textId="77777777" w:rsidR="00BA7A2A" w:rsidRPr="00814ABE" w:rsidRDefault="00BA7A2A" w:rsidP="00BA7A2A">
      <w:pPr>
        <w:rPr>
          <w:rStyle w:val="Hyperlink"/>
          <w:rFonts w:ascii="Johnston100 Light" w:hAnsi="Johnston100 Light"/>
          <w:szCs w:val="24"/>
        </w:rPr>
      </w:pPr>
      <w:r>
        <w:rPr>
          <w:rFonts w:ascii="Johnston100 Light" w:hAnsi="Johnston100 Light"/>
          <w:szCs w:val="24"/>
        </w:rPr>
        <w:fldChar w:fldCharType="begin"/>
      </w:r>
      <w:r>
        <w:rPr>
          <w:rFonts w:ascii="Johnston100 Light" w:hAnsi="Johnston100 Light"/>
          <w:szCs w:val="24"/>
        </w:rPr>
        <w:instrText xml:space="preserve"> HYPERLINK "https://professionals.bikeability.org.uk/" </w:instrText>
      </w:r>
      <w:r>
        <w:rPr>
          <w:rFonts w:ascii="Johnston100 Light" w:hAnsi="Johnston100 Light"/>
          <w:szCs w:val="24"/>
        </w:rPr>
        <w:fldChar w:fldCharType="separate"/>
      </w:r>
      <w:r w:rsidRPr="006C1594">
        <w:rPr>
          <w:rStyle w:val="Hyperlink"/>
          <w:rFonts w:ascii="Johnston100 Light" w:hAnsi="Johnston100 Light"/>
          <w:szCs w:val="24"/>
        </w:rPr>
        <w:t>https://professionals.bikeability.org.uk/</w:t>
      </w:r>
    </w:p>
    <w:p w14:paraId="3F3D6E5E" w14:textId="5259A1D8" w:rsidR="005F450A" w:rsidRPr="0066767D" w:rsidRDefault="00BA7A2A">
      <w:pPr>
        <w:rPr>
          <w:rFonts w:ascii="Johnston100 Light" w:hAnsi="Johnston100 Light"/>
          <w:spacing w:val="-4"/>
          <w:szCs w:val="24"/>
        </w:rPr>
      </w:pPr>
      <w:r>
        <w:rPr>
          <w:rFonts w:ascii="Johnston100 Light" w:hAnsi="Johnston100 Light"/>
          <w:b/>
          <w:iCs/>
          <w:szCs w:val="24"/>
        </w:rPr>
        <w:fldChar w:fldCharType="end"/>
      </w:r>
      <w:r w:rsidR="00D81C9E" w:rsidRPr="0066767D">
        <w:rPr>
          <w:rFonts w:ascii="Johnston100 Light" w:hAnsi="Johnston100 Light"/>
          <w:spacing w:val="-4"/>
          <w:szCs w:val="24"/>
        </w:rPr>
        <w:t>You may choose to start your project working with external cycling instructors while training one or more of your own staff who can take over the cycle training sessions</w:t>
      </w:r>
      <w:r w:rsidR="00503FAE" w:rsidRPr="0066767D">
        <w:rPr>
          <w:rFonts w:ascii="Johnston100 Light" w:hAnsi="Johnston100 Light"/>
          <w:spacing w:val="-4"/>
          <w:szCs w:val="24"/>
        </w:rPr>
        <w:t xml:space="preserve"> once they have completed their training</w:t>
      </w:r>
      <w:r w:rsidR="00D81C9E" w:rsidRPr="0066767D">
        <w:rPr>
          <w:rFonts w:ascii="Johnston100 Light" w:hAnsi="Johnston100 Light"/>
          <w:spacing w:val="-4"/>
          <w:szCs w:val="24"/>
        </w:rPr>
        <w:t xml:space="preserve">. This is an ideal way to ensure your project is sustainable beyond the WCGL grant, by upskilling staff. </w:t>
      </w:r>
    </w:p>
    <w:p w14:paraId="32BFCF70" w14:textId="77777777" w:rsidR="005F450A" w:rsidRPr="0066767D" w:rsidRDefault="00D81C9E">
      <w:pPr>
        <w:rPr>
          <w:rFonts w:ascii="Johnston100 Light" w:hAnsi="Johnston100 Light"/>
          <w:szCs w:val="24"/>
        </w:rPr>
      </w:pPr>
      <w:r w:rsidRPr="0066767D">
        <w:rPr>
          <w:rFonts w:ascii="Johnston100 Light" w:hAnsi="Johnston100 Light"/>
          <w:szCs w:val="24"/>
        </w:rPr>
        <w:t>Please contact your chosen training provider to obtain a quote to make sure you are budgeting for the right amount.</w:t>
      </w:r>
    </w:p>
    <w:p w14:paraId="3EB6E0BA" w14:textId="6186D1FB" w:rsidR="005F450A" w:rsidRPr="0066767D" w:rsidRDefault="00D81C9E">
      <w:pPr>
        <w:pStyle w:val="Heading4"/>
        <w:rPr>
          <w:rFonts w:ascii="Johnston100 Light" w:hAnsi="Johnston100 Light"/>
          <w:szCs w:val="24"/>
        </w:rPr>
      </w:pPr>
      <w:r w:rsidRPr="0066767D">
        <w:rPr>
          <w:rFonts w:ascii="Johnston100 Light" w:hAnsi="Johnston100 Light"/>
          <w:szCs w:val="24"/>
        </w:rPr>
        <w:t>b)</w:t>
      </w:r>
      <w:r w:rsidRPr="0066767D">
        <w:rPr>
          <w:rFonts w:ascii="Johnston100 Light" w:hAnsi="Johnston100 Light"/>
          <w:szCs w:val="24"/>
        </w:rPr>
        <w:tab/>
        <w:t>External cycle training providers for groups:</w:t>
      </w:r>
    </w:p>
    <w:p w14:paraId="08D810F2" w14:textId="10EC149D" w:rsidR="005F450A" w:rsidRPr="0066767D" w:rsidRDefault="00D81C9E">
      <w:pPr>
        <w:rPr>
          <w:rFonts w:ascii="Johnston100 Light" w:hAnsi="Johnston100 Light"/>
          <w:szCs w:val="24"/>
        </w:rPr>
      </w:pPr>
      <w:r w:rsidRPr="0066767D">
        <w:rPr>
          <w:rFonts w:ascii="Johnston100 Light" w:hAnsi="Johnston100 Light"/>
          <w:szCs w:val="24"/>
        </w:rPr>
        <w:t>You are encouraged to check with your local borough if they can provide an instructor for the cycl</w:t>
      </w:r>
      <w:r w:rsidR="0070672B">
        <w:rPr>
          <w:rFonts w:ascii="Johnston100 Light" w:hAnsi="Johnston100 Light"/>
          <w:szCs w:val="24"/>
        </w:rPr>
        <w:t>e</w:t>
      </w:r>
      <w:r w:rsidRPr="0066767D">
        <w:rPr>
          <w:rFonts w:ascii="Johnston100 Light" w:hAnsi="Johnston100 Light"/>
          <w:szCs w:val="24"/>
        </w:rPr>
        <w:t xml:space="preserve"> training sessions you will be delivering through your project. If this option is not available to you there are a variety of Cycle </w:t>
      </w:r>
      <w:r w:rsidR="00503FAE" w:rsidRPr="0066767D">
        <w:rPr>
          <w:rFonts w:ascii="Johnston100 Light" w:hAnsi="Johnston100 Light"/>
          <w:szCs w:val="24"/>
        </w:rPr>
        <w:t>t</w:t>
      </w:r>
      <w:r w:rsidRPr="0066767D">
        <w:rPr>
          <w:rFonts w:ascii="Johnston100 Light" w:hAnsi="Johnston100 Light"/>
          <w:szCs w:val="24"/>
        </w:rPr>
        <w:t>raining providers in London</w:t>
      </w:r>
      <w:r w:rsidR="0076378A" w:rsidRPr="0066767D">
        <w:rPr>
          <w:rFonts w:ascii="Johnston100 Light" w:hAnsi="Johnston100 Light"/>
          <w:szCs w:val="24"/>
        </w:rPr>
        <w:t>:</w:t>
      </w:r>
      <w:r w:rsidR="00503FAE" w:rsidRPr="0066767D">
        <w:rPr>
          <w:rFonts w:ascii="Johnston100 Light" w:hAnsi="Johnston100 Light"/>
          <w:szCs w:val="24"/>
        </w:rPr>
        <w:t xml:space="preserve"> </w:t>
      </w:r>
    </w:p>
    <w:p w14:paraId="4515CD6C" w14:textId="77777777" w:rsidR="00A97619" w:rsidRPr="00297A3E" w:rsidRDefault="00A463F8">
      <w:pPr>
        <w:rPr>
          <w:rFonts w:ascii="Johnston100 Light" w:hAnsi="Johnston100 Light"/>
          <w:szCs w:val="24"/>
        </w:rPr>
      </w:pPr>
      <w:proofErr w:type="spellStart"/>
      <w:r w:rsidRPr="00297A3E">
        <w:rPr>
          <w:rFonts w:ascii="Johnston100 Light" w:hAnsi="Johnston100 Light"/>
        </w:rPr>
        <w:t>Bikeworks</w:t>
      </w:r>
      <w:proofErr w:type="spellEnd"/>
    </w:p>
    <w:p w14:paraId="1B723810" w14:textId="7DCA84E7" w:rsidR="00FE6885" w:rsidRPr="00CC430D" w:rsidRDefault="00B94E9D">
      <w:pPr>
        <w:rPr>
          <w:rFonts w:ascii="Johnston100 Light" w:hAnsi="Johnston100 Light"/>
          <w:szCs w:val="24"/>
        </w:rPr>
      </w:pPr>
      <w:hyperlink r:id="rId33" w:history="1">
        <w:r w:rsidR="00814ABE" w:rsidRPr="00CC430D">
          <w:rPr>
            <w:rStyle w:val="Hyperlink"/>
            <w:rFonts w:ascii="Johnston100 Light" w:hAnsi="Johnston100 Light"/>
            <w:szCs w:val="24"/>
          </w:rPr>
          <w:t>http://www.bikeworks.org.uk</w:t>
        </w:r>
      </w:hyperlink>
    </w:p>
    <w:p w14:paraId="461FA80A" w14:textId="79EFEC99" w:rsidR="00FE6885" w:rsidRPr="00297A3E" w:rsidRDefault="00B94E9D">
      <w:pPr>
        <w:rPr>
          <w:rFonts w:ascii="Johnston100 Light" w:hAnsi="Johnston100 Light"/>
          <w:szCs w:val="24"/>
        </w:rPr>
      </w:pPr>
      <w:hyperlink r:id="rId34" w:history="1">
        <w:r w:rsidR="00FE6885" w:rsidRPr="00297A3E">
          <w:rPr>
            <w:rFonts w:ascii="Johnston100 Light" w:hAnsi="Johnston100 Light"/>
          </w:rPr>
          <w:t xml:space="preserve">Cycle </w:t>
        </w:r>
        <w:r w:rsidR="000A40AF" w:rsidRPr="00297A3E">
          <w:rPr>
            <w:rFonts w:ascii="Johnston100 Light" w:hAnsi="Johnston100 Light"/>
            <w:szCs w:val="24"/>
          </w:rPr>
          <w:t>C</w:t>
        </w:r>
        <w:r w:rsidR="00FE6885" w:rsidRPr="00297A3E">
          <w:rPr>
            <w:rFonts w:ascii="Johnston100 Light" w:hAnsi="Johnston100 Light"/>
          </w:rPr>
          <w:t>onfident</w:t>
        </w:r>
      </w:hyperlink>
    </w:p>
    <w:p w14:paraId="0FF4FD53" w14:textId="4A1E2221" w:rsidR="00A97619" w:rsidRPr="00CC430D" w:rsidRDefault="00B94E9D">
      <w:pPr>
        <w:rPr>
          <w:rFonts w:ascii="Johnston100 Light" w:hAnsi="Johnston100 Light"/>
          <w:szCs w:val="24"/>
        </w:rPr>
      </w:pPr>
      <w:hyperlink r:id="rId35" w:history="1">
        <w:r w:rsidR="00A97619" w:rsidRPr="00C910A2">
          <w:rPr>
            <w:rStyle w:val="Hyperlink"/>
            <w:rFonts w:ascii="Johnston100 Light" w:hAnsi="Johnston100 Light"/>
            <w:szCs w:val="24"/>
          </w:rPr>
          <w:t>www.cycleconfident.com/</w:t>
        </w:r>
      </w:hyperlink>
    </w:p>
    <w:p w14:paraId="494B1B4A" w14:textId="7F4D93CF" w:rsidR="00FE6885" w:rsidRPr="00D96649" w:rsidRDefault="00B94E9D">
      <w:pPr>
        <w:rPr>
          <w:rFonts w:ascii="Johnston100 Light" w:hAnsi="Johnston100 Light"/>
        </w:rPr>
      </w:pPr>
      <w:hyperlink r:id="rId36" w:history="1">
        <w:r w:rsidR="00FE6885" w:rsidRPr="00D96649">
          <w:rPr>
            <w:rFonts w:ascii="Johnston100 Light" w:hAnsi="Johnston100 Light"/>
          </w:rPr>
          <w:t>Cycl</w:t>
        </w:r>
        <w:r w:rsidR="00290532" w:rsidRPr="00D96649">
          <w:rPr>
            <w:rFonts w:ascii="Johnston100 Light" w:hAnsi="Johnston100 Light"/>
            <w:szCs w:val="24"/>
          </w:rPr>
          <w:t>ing</w:t>
        </w:r>
        <w:r w:rsidR="00FE6885" w:rsidRPr="00D96649">
          <w:rPr>
            <w:rFonts w:ascii="Johnston100 Light" w:hAnsi="Johnston100 Light"/>
          </w:rPr>
          <w:t xml:space="preserve"> </w:t>
        </w:r>
        <w:r w:rsidR="000A40AF" w:rsidRPr="00D96649">
          <w:rPr>
            <w:rFonts w:ascii="Johnston100 Light" w:hAnsi="Johnston100 Light"/>
            <w:szCs w:val="24"/>
          </w:rPr>
          <w:t>I</w:t>
        </w:r>
        <w:r w:rsidR="00FE6885" w:rsidRPr="00D96649">
          <w:rPr>
            <w:rFonts w:ascii="Johnston100 Light" w:hAnsi="Johnston100 Light"/>
          </w:rPr>
          <w:t>nstructor</w:t>
        </w:r>
      </w:hyperlink>
    </w:p>
    <w:p w14:paraId="5294A3B2" w14:textId="43AA4965" w:rsidR="00A97619" w:rsidRPr="00CC430D" w:rsidRDefault="00B94E9D">
      <w:pPr>
        <w:rPr>
          <w:rFonts w:ascii="Johnston100 Light" w:hAnsi="Johnston100 Light"/>
          <w:szCs w:val="24"/>
        </w:rPr>
      </w:pPr>
      <w:hyperlink r:id="rId37" w:history="1">
        <w:r w:rsidR="00A97619" w:rsidRPr="00914F34">
          <w:rPr>
            <w:rStyle w:val="Hyperlink"/>
            <w:rFonts w:ascii="Johnston100 Light" w:hAnsi="Johnston100 Light"/>
            <w:szCs w:val="24"/>
          </w:rPr>
          <w:t>www.cyclinginstructor.com/</w:t>
        </w:r>
      </w:hyperlink>
    </w:p>
    <w:p w14:paraId="66DEB445" w14:textId="6E99AB4A" w:rsidR="00FE6885" w:rsidRPr="00BD26D7" w:rsidRDefault="00B94E9D">
      <w:pPr>
        <w:rPr>
          <w:rFonts w:ascii="Johnston100 Light" w:hAnsi="Johnston100 Light"/>
          <w:szCs w:val="24"/>
        </w:rPr>
      </w:pPr>
      <w:hyperlink r:id="rId38" w:history="1">
        <w:r w:rsidR="00FE6885" w:rsidRPr="00533FC4">
          <w:rPr>
            <w:rFonts w:ascii="Johnston100 Light" w:hAnsi="Johnston100 Light"/>
          </w:rPr>
          <w:t xml:space="preserve">Cycle </w:t>
        </w:r>
        <w:r w:rsidR="000A40AF" w:rsidRPr="00533FC4">
          <w:rPr>
            <w:rFonts w:ascii="Johnston100 Light" w:hAnsi="Johnston100 Light"/>
          </w:rPr>
          <w:t>E</w:t>
        </w:r>
        <w:r w:rsidR="00FE6885" w:rsidRPr="00533FC4">
          <w:rPr>
            <w:rFonts w:ascii="Johnston100 Light" w:hAnsi="Johnston100 Light"/>
          </w:rPr>
          <w:t>xperience</w:t>
        </w:r>
      </w:hyperlink>
    </w:p>
    <w:p w14:paraId="7389DB4F" w14:textId="268830C5" w:rsidR="00FE6885" w:rsidRPr="00914F34" w:rsidRDefault="00814ABE">
      <w:pPr>
        <w:rPr>
          <w:rStyle w:val="Hyperlink"/>
          <w:rFonts w:ascii="Johnston100 Light" w:hAnsi="Johnston100 Light"/>
          <w:szCs w:val="24"/>
        </w:rPr>
      </w:pPr>
      <w:r w:rsidRPr="00296BCA">
        <w:rPr>
          <w:rFonts w:ascii="Johnston100 Light" w:hAnsi="Johnston100 Light"/>
          <w:szCs w:val="24"/>
        </w:rPr>
        <w:fldChar w:fldCharType="begin"/>
      </w:r>
      <w:r w:rsidRPr="00CC430D">
        <w:rPr>
          <w:rFonts w:ascii="Johnston100 Light" w:hAnsi="Johnston100 Light"/>
          <w:szCs w:val="24"/>
        </w:rPr>
        <w:instrText xml:space="preserve"> HYPERLINK "http://www.cycleexperience.com" </w:instrText>
      </w:r>
      <w:r w:rsidRPr="00296BCA">
        <w:rPr>
          <w:rFonts w:ascii="Johnston100 Light" w:hAnsi="Johnston100 Light"/>
          <w:szCs w:val="24"/>
        </w:rPr>
        <w:fldChar w:fldCharType="separate"/>
      </w:r>
      <w:r w:rsidR="00716C83" w:rsidRPr="00914F34">
        <w:rPr>
          <w:rStyle w:val="Hyperlink"/>
          <w:rFonts w:ascii="Johnston100 Light" w:hAnsi="Johnston100 Light"/>
          <w:szCs w:val="24"/>
        </w:rPr>
        <w:t>www.cycleexperience.com</w:t>
      </w:r>
    </w:p>
    <w:bookmarkStart w:id="7" w:name="_Toc11762152"/>
    <w:p w14:paraId="640ED16E" w14:textId="4BDF840E" w:rsidR="005F450A" w:rsidRPr="0066767D" w:rsidRDefault="00814ABE">
      <w:pPr>
        <w:pStyle w:val="Heading1"/>
        <w:rPr>
          <w:rFonts w:ascii="Johnston100 Medium" w:hAnsi="Johnston100 Medium"/>
        </w:rPr>
      </w:pPr>
      <w:r w:rsidRPr="00296BCA">
        <w:rPr>
          <w:rFonts w:ascii="Johnston100 Light" w:eastAsiaTheme="minorHAnsi" w:hAnsi="Johnston100 Light" w:cstheme="minorBidi"/>
          <w:b w:val="0"/>
          <w:bCs w:val="0"/>
          <w:color w:val="auto"/>
          <w:sz w:val="24"/>
          <w:szCs w:val="24"/>
        </w:rPr>
        <w:fldChar w:fldCharType="end"/>
      </w:r>
      <w:r w:rsidR="000B53B5">
        <w:rPr>
          <w:rFonts w:ascii="Johnston100 Medium" w:hAnsi="Johnston100 Medium"/>
        </w:rPr>
        <w:t>5</w:t>
      </w:r>
      <w:r w:rsidR="00D81C9E" w:rsidRPr="0066767D">
        <w:rPr>
          <w:rFonts w:ascii="Johnston100 Medium" w:hAnsi="Johnston100 Medium"/>
        </w:rPr>
        <w:t>.2</w:t>
      </w:r>
      <w:r w:rsidR="00D81C9E" w:rsidRPr="0066767D">
        <w:rPr>
          <w:rFonts w:ascii="Johnston100 Medium" w:hAnsi="Johnston100 Medium"/>
        </w:rPr>
        <w:tab/>
        <w:t>Bike maintenance training</w:t>
      </w:r>
      <w:bookmarkEnd w:id="7"/>
    </w:p>
    <w:p w14:paraId="509ABCB5" w14:textId="3FB865B5" w:rsidR="00814ABE" w:rsidRDefault="00D81C9E">
      <w:pPr>
        <w:rPr>
          <w:rFonts w:ascii="Johnston100 Light" w:hAnsi="Johnston100 Light"/>
          <w:szCs w:val="24"/>
        </w:rPr>
      </w:pPr>
      <w:r w:rsidRPr="0066767D">
        <w:rPr>
          <w:rFonts w:ascii="Johnston100 Light" w:hAnsi="Johnston100 Light"/>
          <w:szCs w:val="24"/>
        </w:rPr>
        <w:t xml:space="preserve">You need to ensure you have </w:t>
      </w:r>
      <w:r w:rsidR="00387FC1" w:rsidRPr="0066767D">
        <w:rPr>
          <w:rFonts w:ascii="Johnston100 Light" w:hAnsi="Johnston100 Light"/>
          <w:szCs w:val="24"/>
        </w:rPr>
        <w:t>enough</w:t>
      </w:r>
      <w:r w:rsidRPr="0066767D">
        <w:rPr>
          <w:rFonts w:ascii="Johnston100 Light" w:hAnsi="Johnston100 Light"/>
          <w:szCs w:val="24"/>
        </w:rPr>
        <w:t xml:space="preserve"> resources to maintain bikes in a safe working order throughout the project and beyond. You </w:t>
      </w:r>
      <w:r w:rsidR="00503FAE" w:rsidRPr="0066767D">
        <w:rPr>
          <w:rFonts w:ascii="Johnston100 Light" w:hAnsi="Johnston100 Light"/>
          <w:szCs w:val="24"/>
        </w:rPr>
        <w:t>can</w:t>
      </w:r>
      <w:r w:rsidRPr="0066767D">
        <w:rPr>
          <w:rFonts w:ascii="Johnston100 Light" w:hAnsi="Johnston100 Light"/>
          <w:szCs w:val="24"/>
        </w:rPr>
        <w:t xml:space="preserve"> apply for funding to train individuals within your organisation or work with a service provider to deliver bike maintenance sessions and maintain the project owned bikes. </w:t>
      </w:r>
      <w:r w:rsidR="00814ABE">
        <w:rPr>
          <w:rFonts w:ascii="Johnston100 Light" w:hAnsi="Johnston100 Light"/>
          <w:szCs w:val="24"/>
        </w:rPr>
        <w:t>Mechanic training providers in London include:</w:t>
      </w:r>
    </w:p>
    <w:p w14:paraId="02C6DDCA" w14:textId="355D927A" w:rsidR="00814ABE" w:rsidRDefault="00814ABE">
      <w:pPr>
        <w:rPr>
          <w:rFonts w:ascii="Johnston100 Light" w:hAnsi="Johnston100 Light"/>
          <w:szCs w:val="24"/>
        </w:rPr>
      </w:pPr>
      <w:r>
        <w:rPr>
          <w:rFonts w:ascii="Johnston100 Light" w:hAnsi="Johnston100 Light"/>
          <w:szCs w:val="24"/>
        </w:rPr>
        <w:t>London School of Cycling:</w:t>
      </w:r>
    </w:p>
    <w:p w14:paraId="39EF88BD" w14:textId="184D30D8" w:rsidR="00814ABE" w:rsidRDefault="00B94E9D">
      <w:pPr>
        <w:rPr>
          <w:rFonts w:ascii="Johnston100 Light" w:hAnsi="Johnston100 Light"/>
          <w:szCs w:val="24"/>
        </w:rPr>
      </w:pPr>
      <w:hyperlink r:id="rId39" w:history="1">
        <w:r w:rsidR="000A40AF" w:rsidRPr="000A40AF">
          <w:rPr>
            <w:rStyle w:val="Hyperlink"/>
            <w:rFonts w:ascii="Johnston100 Light" w:hAnsi="Johnston100 Light"/>
            <w:szCs w:val="24"/>
          </w:rPr>
          <w:t>www.londonschoolofcycling.co.uk/content.php?id=15</w:t>
        </w:r>
      </w:hyperlink>
    </w:p>
    <w:p w14:paraId="5B464C1C" w14:textId="32E2BEA4" w:rsidR="00814ABE" w:rsidRDefault="00814ABE">
      <w:pPr>
        <w:rPr>
          <w:rFonts w:ascii="Johnston100 Light" w:hAnsi="Johnston100 Light"/>
          <w:szCs w:val="24"/>
        </w:rPr>
      </w:pPr>
      <w:r>
        <w:rPr>
          <w:rFonts w:ascii="Johnston100 Light" w:hAnsi="Johnston100 Light"/>
          <w:szCs w:val="24"/>
        </w:rPr>
        <w:t>London Bike Hub:</w:t>
      </w:r>
    </w:p>
    <w:p w14:paraId="233161D3" w14:textId="0670186D" w:rsidR="00814ABE" w:rsidRDefault="00B94E9D">
      <w:pPr>
        <w:rPr>
          <w:rFonts w:ascii="Johnston100 Light" w:hAnsi="Johnston100 Light"/>
          <w:szCs w:val="24"/>
        </w:rPr>
      </w:pPr>
      <w:hyperlink r:id="rId40" w:history="1">
        <w:r w:rsidR="00814ABE" w:rsidRPr="00814ABE">
          <w:rPr>
            <w:rStyle w:val="Hyperlink"/>
            <w:rFonts w:ascii="Johnston100 Light" w:hAnsi="Johnston100 Light"/>
            <w:szCs w:val="24"/>
          </w:rPr>
          <w:t>https://londonbikehub.com/maintenance-training/</w:t>
        </w:r>
      </w:hyperlink>
    </w:p>
    <w:p w14:paraId="1565CECA" w14:textId="72B11451" w:rsidR="00814ABE" w:rsidRDefault="004B4949">
      <w:pPr>
        <w:rPr>
          <w:rFonts w:ascii="Johnston100 Light" w:hAnsi="Johnston100 Light"/>
          <w:szCs w:val="24"/>
        </w:rPr>
      </w:pPr>
      <w:r>
        <w:rPr>
          <w:rFonts w:ascii="Johnston100 Light" w:hAnsi="Johnston100 Light"/>
          <w:szCs w:val="24"/>
        </w:rPr>
        <w:t>Cycle Confident:</w:t>
      </w:r>
    </w:p>
    <w:p w14:paraId="3885739D" w14:textId="790415BF" w:rsidR="004B4949" w:rsidRDefault="00B94E9D">
      <w:pPr>
        <w:rPr>
          <w:rFonts w:ascii="Johnston100 Light" w:hAnsi="Johnston100 Light"/>
          <w:szCs w:val="24"/>
        </w:rPr>
      </w:pPr>
      <w:hyperlink r:id="rId41" w:history="1">
        <w:r w:rsidR="000A40AF" w:rsidRPr="000A40AF">
          <w:rPr>
            <w:rStyle w:val="Hyperlink"/>
            <w:rFonts w:ascii="Johnston100 Light" w:hAnsi="Johnston100 Light"/>
            <w:szCs w:val="24"/>
          </w:rPr>
          <w:t>www.cycleconfident.com/courses/maintenance/</w:t>
        </w:r>
      </w:hyperlink>
    </w:p>
    <w:p w14:paraId="1F382C58" w14:textId="77777777" w:rsidR="004B4949" w:rsidRPr="000E43B0" w:rsidRDefault="004B4949" w:rsidP="004B4949">
      <w:pPr>
        <w:rPr>
          <w:rFonts w:ascii="Johnston100 Light" w:hAnsi="Johnston100 Light"/>
          <w:szCs w:val="24"/>
        </w:rPr>
      </w:pPr>
      <w:proofErr w:type="spellStart"/>
      <w:r w:rsidRPr="00914F34">
        <w:rPr>
          <w:rFonts w:ascii="Johnston100 Light" w:hAnsi="Johnston100 Light"/>
        </w:rPr>
        <w:t>Bikeworks</w:t>
      </w:r>
      <w:proofErr w:type="spellEnd"/>
    </w:p>
    <w:p w14:paraId="6B9A72EF" w14:textId="645784CA" w:rsidR="004B4949" w:rsidRDefault="00B94E9D">
      <w:pPr>
        <w:rPr>
          <w:rFonts w:ascii="Johnston100 Light" w:hAnsi="Johnston100 Light"/>
          <w:szCs w:val="24"/>
        </w:rPr>
      </w:pPr>
      <w:hyperlink r:id="rId42" w:history="1">
        <w:r w:rsidR="000A40AF" w:rsidRPr="000A40AF">
          <w:rPr>
            <w:rStyle w:val="Hyperlink"/>
            <w:rFonts w:ascii="Johnston100 Light" w:hAnsi="Johnston100 Light"/>
            <w:szCs w:val="24"/>
          </w:rPr>
          <w:t>www.bikeworks.org.uk</w:t>
        </w:r>
      </w:hyperlink>
    </w:p>
    <w:p w14:paraId="278547AC" w14:textId="1AD97384" w:rsidR="005F450A" w:rsidRPr="0066767D" w:rsidRDefault="00D81C9E">
      <w:pPr>
        <w:rPr>
          <w:rFonts w:ascii="Johnston100 Light" w:hAnsi="Johnston100 Light"/>
          <w:szCs w:val="24"/>
        </w:rPr>
      </w:pPr>
      <w:r w:rsidRPr="0066767D">
        <w:rPr>
          <w:rFonts w:ascii="Johnston100 Light" w:hAnsi="Johnston100 Light"/>
          <w:szCs w:val="24"/>
        </w:rPr>
        <w:t xml:space="preserve">There are two kinds of mechanics training: </w:t>
      </w:r>
    </w:p>
    <w:p w14:paraId="3F1B5BBD" w14:textId="77777777" w:rsidR="005F450A" w:rsidRPr="0066767D" w:rsidRDefault="00D81C9E">
      <w:pPr>
        <w:pStyle w:val="Heading4"/>
        <w:rPr>
          <w:rFonts w:ascii="Johnston100 Light" w:hAnsi="Johnston100 Light"/>
          <w:szCs w:val="24"/>
        </w:rPr>
      </w:pPr>
      <w:r w:rsidRPr="0066767D">
        <w:rPr>
          <w:rFonts w:ascii="Johnston100 Light" w:hAnsi="Johnston100 Light"/>
          <w:szCs w:val="24"/>
        </w:rPr>
        <w:t>a)</w:t>
      </w:r>
      <w:r w:rsidRPr="0066767D">
        <w:rPr>
          <w:rFonts w:ascii="Johnston100 Light" w:hAnsi="Johnston100 Light"/>
          <w:szCs w:val="24"/>
        </w:rPr>
        <w:tab/>
        <w:t>General training:</w:t>
      </w:r>
    </w:p>
    <w:p w14:paraId="179B3BBA" w14:textId="78FC7355" w:rsidR="005F450A" w:rsidRPr="00387FC1" w:rsidRDefault="00D81C9E">
      <w:pPr>
        <w:rPr>
          <w:rFonts w:ascii="Johnston100 Light" w:hAnsi="Johnston100 Light"/>
          <w:szCs w:val="24"/>
        </w:rPr>
      </w:pPr>
      <w:r w:rsidRPr="0066767D">
        <w:rPr>
          <w:rFonts w:ascii="Johnston100 Light" w:hAnsi="Johnston100 Light"/>
          <w:szCs w:val="24"/>
        </w:rPr>
        <w:t>This covers a wide range of courses from essential maintenance (covering puncture repair and brake and gear maintenance) to more advanced courses</w:t>
      </w:r>
      <w:r w:rsidRPr="00914F34">
        <w:rPr>
          <w:rFonts w:ascii="Johnston100 Light" w:hAnsi="Johnston100 Light"/>
          <w:szCs w:val="24"/>
        </w:rPr>
        <w:t xml:space="preserve">. Different training providers offer </w:t>
      </w:r>
      <w:r w:rsidR="00503FAE" w:rsidRPr="00914F34">
        <w:rPr>
          <w:rFonts w:ascii="Johnston100 Light" w:hAnsi="Johnston100 Light"/>
          <w:szCs w:val="24"/>
        </w:rPr>
        <w:t xml:space="preserve">a variety of </w:t>
      </w:r>
      <w:r w:rsidRPr="00914F34">
        <w:rPr>
          <w:rFonts w:ascii="Johnston100 Light" w:hAnsi="Johnston100 Light"/>
          <w:szCs w:val="24"/>
        </w:rPr>
        <w:t xml:space="preserve">courses and levels </w:t>
      </w:r>
      <w:r w:rsidRPr="00914F34">
        <w:rPr>
          <w:rFonts w:ascii="Johnston100 Light" w:hAnsi="Johnston100 Light"/>
          <w:szCs w:val="24"/>
        </w:rPr>
        <w:t xml:space="preserve">of training. Please check the providers’ websites </w:t>
      </w:r>
      <w:r w:rsidRPr="00387FC1">
        <w:rPr>
          <w:rFonts w:ascii="Johnston100 Light" w:hAnsi="Johnston100 Light"/>
          <w:szCs w:val="24"/>
        </w:rPr>
        <w:t xml:space="preserve">for more details and to decide </w:t>
      </w:r>
      <w:proofErr w:type="gramStart"/>
      <w:r w:rsidRPr="00387FC1">
        <w:rPr>
          <w:rFonts w:ascii="Johnston100 Light" w:hAnsi="Johnston100 Light"/>
          <w:szCs w:val="24"/>
        </w:rPr>
        <w:t>which is the most adequate level of training that your mechanic(s) will need</w:t>
      </w:r>
      <w:proofErr w:type="gramEnd"/>
      <w:r w:rsidRPr="00387FC1">
        <w:rPr>
          <w:rFonts w:ascii="Johnston100 Light" w:hAnsi="Johnston100 Light"/>
          <w:szCs w:val="24"/>
        </w:rPr>
        <w:t xml:space="preserve">. </w:t>
      </w:r>
    </w:p>
    <w:p w14:paraId="394F0EC9" w14:textId="77777777" w:rsidR="005F450A" w:rsidRPr="00387FC1" w:rsidRDefault="00D81C9E">
      <w:pPr>
        <w:pStyle w:val="Heading4"/>
        <w:rPr>
          <w:rFonts w:ascii="Johnston100 Light" w:hAnsi="Johnston100 Light"/>
          <w:szCs w:val="24"/>
        </w:rPr>
      </w:pPr>
      <w:r w:rsidRPr="00387FC1">
        <w:rPr>
          <w:rFonts w:ascii="Johnston100 Light" w:hAnsi="Johnston100 Light"/>
          <w:szCs w:val="24"/>
        </w:rPr>
        <w:t>b)</w:t>
      </w:r>
      <w:r w:rsidRPr="00387FC1">
        <w:rPr>
          <w:rFonts w:ascii="Johnston100 Light" w:hAnsi="Johnston100 Light"/>
          <w:szCs w:val="24"/>
        </w:rPr>
        <w:tab/>
        <w:t>Professional training:</w:t>
      </w:r>
    </w:p>
    <w:p w14:paraId="28F7020C" w14:textId="536C188E" w:rsidR="005F450A" w:rsidRPr="00387FC1" w:rsidRDefault="00D81C9E">
      <w:pPr>
        <w:rPr>
          <w:rFonts w:ascii="Johnston100 Light" w:hAnsi="Johnston100 Light"/>
          <w:szCs w:val="24"/>
        </w:rPr>
      </w:pPr>
      <w:r w:rsidRPr="00387FC1">
        <w:rPr>
          <w:rFonts w:ascii="Johnston100 Light" w:hAnsi="Johnston100 Light"/>
          <w:szCs w:val="24"/>
        </w:rPr>
        <w:t xml:space="preserve">There are two kinds of professional mechanics training, </w:t>
      </w:r>
      <w:hyperlink r:id="rId43" w:history="1">
        <w:r w:rsidRPr="00387FC1">
          <w:rPr>
            <w:rStyle w:val="Hyperlink"/>
            <w:rFonts w:ascii="Johnston100 Light" w:hAnsi="Johnston100 Light"/>
            <w:szCs w:val="24"/>
          </w:rPr>
          <w:t>City and Guilds</w:t>
        </w:r>
      </w:hyperlink>
      <w:r w:rsidRPr="00387FC1">
        <w:rPr>
          <w:rFonts w:ascii="Johnston100 Light" w:hAnsi="Johnston100 Light"/>
          <w:szCs w:val="24"/>
        </w:rPr>
        <w:t xml:space="preserve"> and </w:t>
      </w:r>
      <w:hyperlink r:id="rId44" w:history="1">
        <w:proofErr w:type="spellStart"/>
        <w:r w:rsidRPr="00387FC1">
          <w:rPr>
            <w:rStyle w:val="Hyperlink"/>
            <w:rFonts w:ascii="Johnston100 Light" w:hAnsi="Johnston100 Light"/>
            <w:szCs w:val="24"/>
          </w:rPr>
          <w:t>Cytech</w:t>
        </w:r>
        <w:proofErr w:type="spellEnd"/>
      </w:hyperlink>
      <w:r w:rsidRPr="00387FC1">
        <w:rPr>
          <w:rFonts w:ascii="Johnston100 Light" w:hAnsi="Johnston100 Light"/>
          <w:szCs w:val="24"/>
        </w:rPr>
        <w:t xml:space="preserve"> (</w:t>
      </w:r>
      <w:r w:rsidR="00503FAE" w:rsidRPr="00387FC1">
        <w:rPr>
          <w:rFonts w:ascii="Johnston100 Light" w:hAnsi="Johnston100 Light"/>
          <w:szCs w:val="24"/>
        </w:rPr>
        <w:t>both include</w:t>
      </w:r>
      <w:r w:rsidRPr="00387FC1">
        <w:rPr>
          <w:rFonts w:ascii="Johnston100 Light" w:hAnsi="Johnston100 Light"/>
          <w:szCs w:val="24"/>
        </w:rPr>
        <w:t xml:space="preserve"> three levels of accreditation). These are more in depth and more expensive courses. Please consider whether this level of training is necessary for the activities that your organisation will be developing. This course is recommended for projects running a build-a-bike scheme or restoring bikes to roadworthy condition.</w:t>
      </w:r>
    </w:p>
    <w:p w14:paraId="271655B6" w14:textId="77777777" w:rsidR="005F450A" w:rsidRPr="00387FC1" w:rsidRDefault="00D81C9E">
      <w:pPr>
        <w:rPr>
          <w:rFonts w:ascii="Johnston100 Light" w:hAnsi="Johnston100 Light"/>
          <w:szCs w:val="24"/>
        </w:rPr>
      </w:pPr>
      <w:r w:rsidRPr="00387FC1">
        <w:rPr>
          <w:rFonts w:ascii="Johnston100 Light" w:hAnsi="Johnston100 Light"/>
          <w:szCs w:val="24"/>
        </w:rPr>
        <w:t>As an alternative to carrying out maintenance work yourself, you may be able to partner with a local bike shop or community cycle centre to agree a reduced rate for repairs. However, you will still need at least a few of the project delivery team to have basic maintenance skills such as fixing punctures, adjusting seats, tightening brakes etc.</w:t>
      </w:r>
    </w:p>
    <w:p w14:paraId="1EE2E84F" w14:textId="5D7F5E78" w:rsidR="005F450A" w:rsidRPr="0066767D" w:rsidRDefault="000B53B5">
      <w:pPr>
        <w:pStyle w:val="Heading1"/>
        <w:rPr>
          <w:rFonts w:ascii="Johnston100 Medium" w:hAnsi="Johnston100 Medium"/>
        </w:rPr>
      </w:pPr>
      <w:bookmarkStart w:id="8" w:name="_Toc11762153"/>
      <w:r>
        <w:rPr>
          <w:rFonts w:ascii="Johnston100 Medium" w:hAnsi="Johnston100 Medium"/>
        </w:rPr>
        <w:t>5</w:t>
      </w:r>
      <w:r w:rsidR="00D81C9E" w:rsidRPr="0066767D">
        <w:rPr>
          <w:rFonts w:ascii="Johnston100 Medium" w:hAnsi="Johnston100 Medium"/>
        </w:rPr>
        <w:t>.3</w:t>
      </w:r>
      <w:r w:rsidR="00D81C9E" w:rsidRPr="0066767D">
        <w:rPr>
          <w:rFonts w:ascii="Johnston100 Medium" w:hAnsi="Johnston100 Medium"/>
        </w:rPr>
        <w:tab/>
        <w:t>Purchasing and Acquiring Bikes</w:t>
      </w:r>
      <w:bookmarkEnd w:id="8"/>
    </w:p>
    <w:p w14:paraId="01F6D33A" w14:textId="3270EF19" w:rsidR="005F450A" w:rsidRPr="0066767D" w:rsidRDefault="00387FC1">
      <w:pPr>
        <w:pStyle w:val="Heading3"/>
        <w:rPr>
          <w:rFonts w:ascii="Johnston100 Light" w:eastAsiaTheme="minorHAnsi" w:hAnsi="Johnston100 Light" w:cstheme="minorBidi"/>
          <w:b w:val="0"/>
          <w:bCs w:val="0"/>
          <w:color w:val="auto"/>
          <w:szCs w:val="24"/>
        </w:rPr>
      </w:pPr>
      <w:r w:rsidRPr="0066767D">
        <w:rPr>
          <w:rFonts w:ascii="Johnston100 Light" w:eastAsiaTheme="minorHAnsi" w:hAnsi="Johnston100 Light" w:cstheme="minorBidi"/>
          <w:b w:val="0"/>
          <w:bCs w:val="0"/>
          <w:color w:val="auto"/>
          <w:szCs w:val="24"/>
        </w:rPr>
        <w:t>Several</w:t>
      </w:r>
      <w:r w:rsidR="00D81C9E" w:rsidRPr="0066767D">
        <w:rPr>
          <w:rFonts w:ascii="Johnston100 Light" w:eastAsiaTheme="minorHAnsi" w:hAnsi="Johnston100 Light" w:cstheme="minorBidi"/>
          <w:b w:val="0"/>
          <w:bCs w:val="0"/>
          <w:color w:val="auto"/>
          <w:szCs w:val="24"/>
        </w:rPr>
        <w:t xml:space="preserve"> ways you can get bikes for your project are below. </w:t>
      </w:r>
      <w:r>
        <w:rPr>
          <w:rFonts w:ascii="Johnston100 Light" w:eastAsiaTheme="minorHAnsi" w:hAnsi="Johnston100 Light" w:cstheme="minorBidi"/>
          <w:b w:val="0"/>
          <w:bCs w:val="0"/>
          <w:color w:val="auto"/>
          <w:szCs w:val="24"/>
        </w:rPr>
        <w:t>H</w:t>
      </w:r>
      <w:r w:rsidR="00D81C9E" w:rsidRPr="0066767D">
        <w:rPr>
          <w:rFonts w:ascii="Johnston100 Light" w:eastAsiaTheme="minorHAnsi" w:hAnsi="Johnston100 Light" w:cstheme="minorBidi"/>
          <w:b w:val="0"/>
          <w:bCs w:val="0"/>
          <w:color w:val="auto"/>
          <w:szCs w:val="24"/>
        </w:rPr>
        <w:t>owever you source your equipment, always make sure that the quality and type of bike is appropriate for your project.</w:t>
      </w:r>
    </w:p>
    <w:p w14:paraId="75121835" w14:textId="77777777" w:rsidR="005F450A" w:rsidRPr="0066767D" w:rsidRDefault="00D81C9E">
      <w:pPr>
        <w:pStyle w:val="Heading3"/>
        <w:rPr>
          <w:rFonts w:ascii="Johnston100 Light" w:hAnsi="Johnston100 Light"/>
          <w:szCs w:val="24"/>
        </w:rPr>
      </w:pPr>
      <w:r w:rsidRPr="0066767D">
        <w:rPr>
          <w:rFonts w:ascii="Johnston100 Light" w:hAnsi="Johnston100 Light"/>
          <w:szCs w:val="24"/>
        </w:rPr>
        <w:t>Donated / unwanted bikes</w:t>
      </w:r>
    </w:p>
    <w:p w14:paraId="523795AD" w14:textId="77777777" w:rsidR="005F450A" w:rsidRPr="0066767D" w:rsidRDefault="00D81C9E">
      <w:pPr>
        <w:rPr>
          <w:rFonts w:ascii="Johnston100 Light" w:hAnsi="Johnston100 Light"/>
          <w:szCs w:val="24"/>
        </w:rPr>
      </w:pPr>
      <w:r w:rsidRPr="0066767D">
        <w:rPr>
          <w:rFonts w:ascii="Johnston100 Light" w:hAnsi="Johnston100 Light"/>
          <w:szCs w:val="24"/>
        </w:rPr>
        <w:t>There are a number of sources from which you may be able to source bikes for free. In previous years groups have obtained bikes from:</w:t>
      </w:r>
    </w:p>
    <w:p w14:paraId="3975F852" w14:textId="703D8364" w:rsidR="005F450A" w:rsidRPr="0066767D" w:rsidRDefault="00D81C9E">
      <w:pPr>
        <w:pStyle w:val="ListParagraph"/>
        <w:numPr>
          <w:ilvl w:val="0"/>
          <w:numId w:val="37"/>
        </w:numPr>
        <w:rPr>
          <w:rFonts w:ascii="Johnston100 Light" w:hAnsi="Johnston100 Light"/>
          <w:szCs w:val="24"/>
        </w:rPr>
      </w:pPr>
      <w:r w:rsidRPr="0066767D">
        <w:rPr>
          <w:rFonts w:ascii="Johnston100 Light" w:hAnsi="Johnston100 Light"/>
          <w:szCs w:val="24"/>
        </w:rPr>
        <w:t>The Police (stolen and abandoned bikes which are not claimed)</w:t>
      </w:r>
      <w:r w:rsidR="000A4132" w:rsidRPr="0066767D">
        <w:rPr>
          <w:rFonts w:ascii="Johnston100 Light" w:hAnsi="Johnston100 Light"/>
          <w:szCs w:val="24"/>
        </w:rPr>
        <w:t xml:space="preserve"> or the local council</w:t>
      </w:r>
    </w:p>
    <w:p w14:paraId="7DC43FE5" w14:textId="41052A5A" w:rsidR="005F450A" w:rsidRPr="0066767D" w:rsidRDefault="00D81C9E">
      <w:pPr>
        <w:pStyle w:val="ListParagraph"/>
        <w:numPr>
          <w:ilvl w:val="0"/>
          <w:numId w:val="37"/>
        </w:numPr>
        <w:rPr>
          <w:rFonts w:ascii="Johnston100 Light" w:hAnsi="Johnston100 Light"/>
          <w:szCs w:val="24"/>
        </w:rPr>
      </w:pPr>
      <w:r w:rsidRPr="0066767D">
        <w:rPr>
          <w:rFonts w:ascii="Johnston100 Light" w:hAnsi="Johnston100 Light"/>
          <w:szCs w:val="24"/>
        </w:rPr>
        <w:lastRenderedPageBreak/>
        <w:t>Donations from the public</w:t>
      </w:r>
    </w:p>
    <w:p w14:paraId="6CD439C9" w14:textId="18D72F39" w:rsidR="005F450A" w:rsidRPr="0066767D" w:rsidRDefault="00D81C9E">
      <w:pPr>
        <w:pStyle w:val="ListParagraph"/>
        <w:numPr>
          <w:ilvl w:val="0"/>
          <w:numId w:val="37"/>
        </w:numPr>
        <w:rPr>
          <w:rFonts w:ascii="Johnston100 Light" w:hAnsi="Johnston100 Light"/>
          <w:szCs w:val="24"/>
        </w:rPr>
      </w:pPr>
      <w:r w:rsidRPr="0066767D">
        <w:rPr>
          <w:rFonts w:ascii="Johnston100 Light" w:hAnsi="Johnston100 Light"/>
          <w:szCs w:val="24"/>
        </w:rPr>
        <w:t>Discarded bikes at refuse sites</w:t>
      </w:r>
    </w:p>
    <w:p w14:paraId="074BE940" w14:textId="3AB4D545" w:rsidR="005F450A" w:rsidRDefault="00D81C9E">
      <w:r w:rsidRPr="0066767D">
        <w:rPr>
          <w:rFonts w:ascii="Johnston100 Light" w:hAnsi="Johnston100 Light"/>
          <w:szCs w:val="24"/>
        </w:rPr>
        <w:t>You may find that bikes need repairs and/or reconditioning prior to use in your project. If your group does not have the skills to carry out those activities, you may be able to partner with a local bike shop or community cycle centre to have essential works completed at reduced rates or for in</w:t>
      </w:r>
      <w:r w:rsidR="00B13E0E" w:rsidRPr="0066767D">
        <w:rPr>
          <w:rFonts w:ascii="Johnston100 Light" w:hAnsi="Johnston100 Light"/>
          <w:szCs w:val="24"/>
        </w:rPr>
        <w:t>-</w:t>
      </w:r>
      <w:r w:rsidRPr="0066767D">
        <w:rPr>
          <w:rFonts w:ascii="Johnston100 Light" w:hAnsi="Johnston100 Light"/>
          <w:szCs w:val="24"/>
        </w:rPr>
        <w:t>kind payment</w:t>
      </w:r>
      <w:r w:rsidR="00B13E0E" w:rsidRPr="0066767D">
        <w:rPr>
          <w:rFonts w:ascii="Johnston100 Light" w:hAnsi="Johnston100 Light"/>
          <w:szCs w:val="24"/>
        </w:rPr>
        <w:t>, such as offering promotion for them, or signposting to their organisation for your participants.</w:t>
      </w:r>
    </w:p>
    <w:p w14:paraId="609704D0" w14:textId="4666847E" w:rsidR="005F450A" w:rsidRPr="00387FC1" w:rsidRDefault="00D81C9E">
      <w:pPr>
        <w:pStyle w:val="Heading3"/>
        <w:rPr>
          <w:rFonts w:ascii="Johnston100 Light" w:hAnsi="Johnston100 Light"/>
          <w:szCs w:val="24"/>
        </w:rPr>
      </w:pPr>
      <w:r w:rsidRPr="00387FC1">
        <w:rPr>
          <w:rFonts w:ascii="Johnston100 Light" w:hAnsi="Johnston100 Light"/>
          <w:szCs w:val="24"/>
        </w:rPr>
        <w:t>Second-hand bikes</w:t>
      </w:r>
    </w:p>
    <w:p w14:paraId="1CA09B59" w14:textId="77777777" w:rsidR="005F450A" w:rsidRPr="00387FC1" w:rsidRDefault="00D81C9E">
      <w:pPr>
        <w:rPr>
          <w:rFonts w:ascii="Johnston100 Light" w:hAnsi="Johnston100 Light"/>
          <w:szCs w:val="24"/>
        </w:rPr>
      </w:pPr>
      <w:r w:rsidRPr="00387FC1">
        <w:rPr>
          <w:rFonts w:ascii="Johnston100 Light" w:hAnsi="Johnston100 Light"/>
          <w:szCs w:val="24"/>
        </w:rPr>
        <w:t xml:space="preserve">Ask for proof of ownership before purchasing second-hand bikes, that way you can ensure that the bikes are from a reputable source and are less likely to have been stolen. Bike shops can provide you with second-hand bikes that have been fully serviced and you can be sure the bikes are in roadworthy condition. </w:t>
      </w:r>
    </w:p>
    <w:p w14:paraId="58745B81" w14:textId="449A19A8" w:rsidR="005F450A" w:rsidRPr="0014640A" w:rsidRDefault="00CC430D">
      <w:pPr>
        <w:rPr>
          <w:rFonts w:ascii="Johnston100 Light" w:hAnsi="Johnston100 Light"/>
          <w:szCs w:val="24"/>
        </w:rPr>
      </w:pPr>
      <w:r>
        <w:rPr>
          <w:noProof/>
          <w:lang w:eastAsia="en-GB"/>
        </w:rPr>
        <w:drawing>
          <wp:anchor distT="0" distB="0" distL="114300" distR="114300" simplePos="0" relativeHeight="251689472" behindDoc="0" locked="0" layoutInCell="1" allowOverlap="1" wp14:anchorId="36CD310C" wp14:editId="279DC183">
            <wp:simplePos x="0" y="0"/>
            <wp:positionH relativeFrom="column">
              <wp:posOffset>3517900</wp:posOffset>
            </wp:positionH>
            <wp:positionV relativeFrom="paragraph">
              <wp:posOffset>571500</wp:posOffset>
            </wp:positionV>
            <wp:extent cx="3195320" cy="2130213"/>
            <wp:effectExtent l="0" t="0" r="5080" b="3810"/>
            <wp:wrapSquare wrapText="bothSides"/>
            <wp:docPr id="16" name="Picture 16" descr="http://walkingandcyclinggrants.london/images/case_study/5c360e511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lkingandcyclinggrants.london/images/case_study/5c360e511153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5320" cy="2130213"/>
                    </a:xfrm>
                    <a:prstGeom prst="rect">
                      <a:avLst/>
                    </a:prstGeom>
                    <a:noFill/>
                    <a:ln>
                      <a:noFill/>
                    </a:ln>
                  </pic:spPr>
                </pic:pic>
              </a:graphicData>
            </a:graphic>
            <wp14:sizeRelH relativeFrom="page">
              <wp14:pctWidth>0</wp14:pctWidth>
            </wp14:sizeRelH>
            <wp14:sizeRelV relativeFrom="page">
              <wp14:pctHeight>0</wp14:pctHeight>
            </wp14:sizeRelV>
          </wp:anchor>
        </w:drawing>
      </w:r>
      <w:r w:rsidR="00D81C9E" w:rsidRPr="0014640A">
        <w:rPr>
          <w:rFonts w:ascii="Johnston100 Light" w:hAnsi="Johnston100 Light"/>
          <w:szCs w:val="24"/>
        </w:rPr>
        <w:t>There are a number of local community bike shops that recondition donated or unwanted bikes, which they are able to sell at low prices. Many of these will also undertake repairs at low prices.</w:t>
      </w:r>
    </w:p>
    <w:p w14:paraId="02E74A38" w14:textId="64321339" w:rsidR="005F450A" w:rsidRPr="0014640A" w:rsidRDefault="00CC5BDC">
      <w:pPr>
        <w:rPr>
          <w:rFonts w:ascii="Johnston100 Light" w:hAnsi="Johnston100 Light"/>
          <w:szCs w:val="24"/>
        </w:rPr>
      </w:pPr>
      <w:r w:rsidRPr="0014640A">
        <w:rPr>
          <w:rFonts w:ascii="Johnston100 Light" w:hAnsi="Johnston100 Light"/>
          <w:szCs w:val="24"/>
        </w:rPr>
        <w:t>The following organisations provide useful information on recycled bikes and recycling</w:t>
      </w:r>
      <w:r w:rsidR="00D81C9E" w:rsidRPr="0014640A">
        <w:rPr>
          <w:rFonts w:ascii="Johnston100 Light" w:hAnsi="Johnston100 Light"/>
          <w:szCs w:val="24"/>
        </w:rPr>
        <w:t xml:space="preserve">: </w:t>
      </w:r>
    </w:p>
    <w:p w14:paraId="04948861" w14:textId="77777777" w:rsidR="004B4949" w:rsidRDefault="0075119C">
      <w:pPr>
        <w:rPr>
          <w:rFonts w:ascii="Johnston100 Light" w:hAnsi="Johnston100 Light"/>
          <w:szCs w:val="24"/>
        </w:rPr>
      </w:pPr>
      <w:r w:rsidRPr="0075119C">
        <w:rPr>
          <w:rFonts w:ascii="Johnston100 Light" w:hAnsi="Johnston100 Light"/>
          <w:szCs w:val="24"/>
        </w:rPr>
        <w:t>London Community Resource Centre</w:t>
      </w:r>
      <w:r w:rsidRPr="00A97619">
        <w:rPr>
          <w:rFonts w:ascii="Johnston100 Light" w:hAnsi="Johnston100 Light"/>
          <w:szCs w:val="24"/>
        </w:rPr>
        <w:t xml:space="preserve"> </w:t>
      </w:r>
    </w:p>
    <w:p w14:paraId="7E16FE76" w14:textId="65F5BA1A" w:rsidR="005F450A" w:rsidRPr="0014640A" w:rsidRDefault="00B94E9D">
      <w:pPr>
        <w:rPr>
          <w:rFonts w:ascii="Johnston100 Light" w:hAnsi="Johnston100 Light"/>
          <w:szCs w:val="24"/>
        </w:rPr>
      </w:pPr>
      <w:hyperlink r:id="rId46" w:history="1">
        <w:r w:rsidR="0075119C" w:rsidRPr="004B4949">
          <w:rPr>
            <w:rStyle w:val="Hyperlink"/>
            <w:rFonts w:ascii="Johnston100 Light" w:hAnsi="Johnston100 Light"/>
            <w:szCs w:val="24"/>
          </w:rPr>
          <w:t>www.lcrn.org.uk</w:t>
        </w:r>
      </w:hyperlink>
    </w:p>
    <w:p w14:paraId="4B56109E" w14:textId="77777777" w:rsidR="00A97619" w:rsidRDefault="00A97619">
      <w:pPr>
        <w:rPr>
          <w:rFonts w:ascii="Johnston100 Light" w:hAnsi="Johnston100 Light"/>
          <w:szCs w:val="24"/>
        </w:rPr>
      </w:pPr>
      <w:r w:rsidRPr="00A97619">
        <w:rPr>
          <w:rFonts w:ascii="Johnston100 Light" w:hAnsi="Johnston100 Light"/>
          <w:szCs w:val="24"/>
        </w:rPr>
        <w:t>London Re-use Centre</w:t>
      </w:r>
    </w:p>
    <w:p w14:paraId="58FD7301" w14:textId="498C53ED" w:rsidR="00EA3C34" w:rsidRDefault="00B94E9D">
      <w:pPr>
        <w:rPr>
          <w:rFonts w:ascii="Johnston100 Light" w:hAnsi="Johnston100 Light"/>
          <w:szCs w:val="24"/>
        </w:rPr>
      </w:pPr>
      <w:hyperlink r:id="rId47" w:history="1">
        <w:r w:rsidR="00EA3C34" w:rsidRPr="00EA3C34">
          <w:rPr>
            <w:rStyle w:val="Hyperlink"/>
            <w:rFonts w:ascii="Johnston100 Light" w:hAnsi="Johnston100 Light"/>
            <w:szCs w:val="24"/>
          </w:rPr>
          <w:t>http://lcrn.org.uk/projects-services/london-re-use-network/</w:t>
        </w:r>
      </w:hyperlink>
    </w:p>
    <w:p w14:paraId="7F0A790D" w14:textId="1EF1599B" w:rsidR="005F450A" w:rsidRPr="0014640A" w:rsidRDefault="00D81C9E">
      <w:pPr>
        <w:pStyle w:val="Heading3"/>
        <w:rPr>
          <w:rFonts w:ascii="Johnston100 Light" w:hAnsi="Johnston100 Light"/>
          <w:szCs w:val="24"/>
        </w:rPr>
      </w:pPr>
      <w:r w:rsidRPr="00533FC4">
        <w:t>N</w:t>
      </w:r>
      <w:r w:rsidRPr="0014640A">
        <w:rPr>
          <w:rFonts w:ascii="Johnston100 Light" w:hAnsi="Johnston100 Light"/>
          <w:szCs w:val="24"/>
        </w:rPr>
        <w:t>ew bikes</w:t>
      </w:r>
    </w:p>
    <w:p w14:paraId="4FD2F171" w14:textId="057A773D" w:rsidR="005F450A" w:rsidRPr="0014640A" w:rsidRDefault="00D81C9E">
      <w:pPr>
        <w:rPr>
          <w:rFonts w:ascii="Johnston100 Light" w:hAnsi="Johnston100 Light"/>
          <w:szCs w:val="24"/>
        </w:rPr>
      </w:pPr>
      <w:r w:rsidRPr="0014640A">
        <w:rPr>
          <w:rFonts w:ascii="Johnston100 Light" w:hAnsi="Johnston100 Light"/>
          <w:szCs w:val="24"/>
        </w:rPr>
        <w:t>It is possible to purchase new bikes with your WCGL funding. The grant can cover the cost of standard bikes up to £</w:t>
      </w:r>
      <w:r w:rsidR="0059728B">
        <w:rPr>
          <w:rFonts w:ascii="Johnston100 Light" w:hAnsi="Johnston100 Light"/>
          <w:szCs w:val="24"/>
        </w:rPr>
        <w:t>5</w:t>
      </w:r>
      <w:r w:rsidRPr="0014640A">
        <w:rPr>
          <w:rFonts w:ascii="Johnston100 Light" w:hAnsi="Johnston100 Light"/>
          <w:szCs w:val="24"/>
        </w:rPr>
        <w:t xml:space="preserve">00. When needed, </w:t>
      </w:r>
      <w:r w:rsidRPr="0014640A">
        <w:rPr>
          <w:rFonts w:ascii="Johnston100 Light" w:hAnsi="Johnston100 Light"/>
          <w:szCs w:val="24"/>
        </w:rPr>
        <w:t>non-standard bikes such as trikes, tandems and cargo bikes, may be purchased at higher rates.</w:t>
      </w:r>
      <w:r w:rsidR="004B4949">
        <w:rPr>
          <w:rFonts w:ascii="Johnston100 Light" w:hAnsi="Johnston100 Light"/>
          <w:szCs w:val="24"/>
        </w:rPr>
        <w:t xml:space="preserve"> If you need further guidance on this, contact the grants team at </w:t>
      </w:r>
      <w:hyperlink r:id="rId48" w:history="1">
        <w:r w:rsidR="004B4949" w:rsidRPr="00DF57E4">
          <w:rPr>
            <w:rStyle w:val="Hyperlink"/>
            <w:rFonts w:ascii="Johnston100 Light" w:hAnsi="Johnston100 Light"/>
            <w:szCs w:val="24"/>
          </w:rPr>
          <w:t>wcgl@groundwork.org.uk</w:t>
        </w:r>
      </w:hyperlink>
      <w:r w:rsidR="004B4949">
        <w:rPr>
          <w:rFonts w:ascii="Johnston100 Light" w:hAnsi="Johnston100 Light"/>
          <w:szCs w:val="24"/>
        </w:rPr>
        <w:t xml:space="preserve"> or on 020 7</w:t>
      </w:r>
      <w:r w:rsidR="004B4949" w:rsidRPr="003D569D">
        <w:rPr>
          <w:rFonts w:ascii="Johnston100 Light" w:hAnsi="Johnston100 Light"/>
        </w:rPr>
        <w:t>239 1286</w:t>
      </w:r>
    </w:p>
    <w:p w14:paraId="6A85507E" w14:textId="2C0740D6" w:rsidR="005F450A" w:rsidRPr="0014640A" w:rsidRDefault="000B53B5">
      <w:pPr>
        <w:pStyle w:val="Heading1"/>
        <w:spacing w:before="0"/>
        <w:rPr>
          <w:rFonts w:ascii="Johnston100 Medium" w:hAnsi="Johnston100 Medium"/>
        </w:rPr>
      </w:pPr>
      <w:bookmarkStart w:id="9" w:name="_Toc11762154"/>
      <w:r>
        <w:rPr>
          <w:rFonts w:ascii="Johnston100 Medium" w:hAnsi="Johnston100 Medium"/>
        </w:rPr>
        <w:t>5</w:t>
      </w:r>
      <w:r w:rsidR="00D81C9E" w:rsidRPr="0014640A">
        <w:rPr>
          <w:rFonts w:ascii="Johnston100 Medium" w:hAnsi="Johnston100 Medium"/>
        </w:rPr>
        <w:t>.4</w:t>
      </w:r>
      <w:r w:rsidR="00D81C9E" w:rsidRPr="0014640A">
        <w:rPr>
          <w:rFonts w:ascii="Johnston100 Medium" w:hAnsi="Johnston100 Medium"/>
        </w:rPr>
        <w:tab/>
        <w:t>Storage</w:t>
      </w:r>
      <w:bookmarkEnd w:id="9"/>
    </w:p>
    <w:p w14:paraId="176DE6D0" w14:textId="77777777" w:rsidR="005F450A" w:rsidRPr="0014640A" w:rsidRDefault="00D81C9E">
      <w:pPr>
        <w:rPr>
          <w:rFonts w:ascii="Johnston100 Light" w:hAnsi="Johnston100 Light"/>
        </w:rPr>
      </w:pPr>
      <w:r w:rsidRPr="0014640A">
        <w:rPr>
          <w:rFonts w:ascii="Johnston100 Light" w:hAnsi="Johnston100 Light"/>
        </w:rPr>
        <w:t>Before purchasing bikes for your project, it is important to consider where you will store them. Most insurance providers may require that they are locked in a secure place but please do check your policy to ensure that you are adequately covered.</w:t>
      </w:r>
    </w:p>
    <w:p w14:paraId="6E3C88C2" w14:textId="7C3AC07B" w:rsidR="005F450A" w:rsidRPr="0014640A" w:rsidRDefault="00D81C9E">
      <w:pPr>
        <w:rPr>
          <w:rFonts w:ascii="Johnston100 Light" w:hAnsi="Johnston100 Light"/>
        </w:rPr>
      </w:pPr>
      <w:r w:rsidRPr="0014640A">
        <w:rPr>
          <w:rFonts w:ascii="Johnston100 Light" w:hAnsi="Johnston100 Light"/>
        </w:rPr>
        <w:t xml:space="preserve">Garages, secure </w:t>
      </w:r>
      <w:r w:rsidR="002D15D8" w:rsidRPr="0014640A">
        <w:rPr>
          <w:rFonts w:ascii="Johnston100 Light" w:hAnsi="Johnston100 Light"/>
        </w:rPr>
        <w:t>lockups</w:t>
      </w:r>
      <w:r w:rsidRPr="0014640A">
        <w:rPr>
          <w:rFonts w:ascii="Johnston100 Light" w:hAnsi="Johnston100 Light"/>
        </w:rPr>
        <w:t xml:space="preserve"> and other storage areas are an option, and a variety of bike storage designs are available. </w:t>
      </w:r>
    </w:p>
    <w:p w14:paraId="23577A75" w14:textId="2364171A" w:rsidR="005F450A" w:rsidRPr="0014640A" w:rsidRDefault="00D81C9E">
      <w:pPr>
        <w:rPr>
          <w:rFonts w:ascii="Johnston100 Light" w:hAnsi="Johnston100 Light"/>
        </w:rPr>
      </w:pPr>
      <w:r w:rsidRPr="0014640A">
        <w:rPr>
          <w:rFonts w:ascii="Johnston100 Light" w:hAnsi="Johnston100 Light"/>
        </w:rPr>
        <w:t>Please note that WCGL does not fund cycle parking equipment such as racks.</w:t>
      </w:r>
    </w:p>
    <w:p w14:paraId="4E1517D2" w14:textId="3D1D683F" w:rsidR="005F450A" w:rsidRPr="0014640A" w:rsidRDefault="00D81C9E" w:rsidP="00533FC4">
      <w:pPr>
        <w:rPr>
          <w:rFonts w:ascii="Johnston100 Light" w:hAnsi="Johnston100 Light"/>
        </w:rPr>
        <w:sectPr w:rsidR="005F450A" w:rsidRPr="0014640A">
          <w:type w:val="continuous"/>
          <w:pgSz w:w="11906" w:h="16838"/>
          <w:pgMar w:top="1134" w:right="567" w:bottom="567" w:left="567" w:header="708" w:footer="708" w:gutter="0"/>
          <w:cols w:num="2" w:space="709"/>
          <w:docGrid w:linePitch="360"/>
        </w:sectPr>
      </w:pPr>
      <w:r w:rsidRPr="0014640A">
        <w:rPr>
          <w:rFonts w:ascii="Johnston100 Light" w:hAnsi="Johnston100 Light"/>
        </w:rPr>
        <w:t xml:space="preserve">Applicants to WCGL should consider including bike storage costs in their funding proposal if required. </w:t>
      </w:r>
    </w:p>
    <w:p w14:paraId="32592C0A" w14:textId="4E28224E" w:rsidR="004A09C1" w:rsidRPr="00C41B48" w:rsidRDefault="00D81C9E" w:rsidP="00533FC4">
      <w:pPr>
        <w:pStyle w:val="Title"/>
        <w:rPr>
          <w:rFonts w:ascii="Johnston100 Medium" w:hAnsi="Johnston100 Medium"/>
        </w:rPr>
        <w:sectPr w:rsidR="004A09C1" w:rsidRPr="00C41B48">
          <w:pgSz w:w="11906" w:h="16838"/>
          <w:pgMar w:top="1134" w:right="567" w:bottom="567" w:left="567" w:header="708" w:footer="708" w:gutter="0"/>
          <w:cols w:space="708"/>
          <w:docGrid w:linePitch="360"/>
        </w:sectPr>
      </w:pPr>
      <w:bookmarkStart w:id="10" w:name="_Toc11762165"/>
      <w:r w:rsidRPr="00C41B48">
        <w:rPr>
          <w:rFonts w:ascii="Johnston100 Medium" w:hAnsi="Johnston100 Medium"/>
        </w:rPr>
        <w:lastRenderedPageBreak/>
        <w:t>6.</w:t>
      </w:r>
      <w:r w:rsidR="007231C2">
        <w:rPr>
          <w:rFonts w:ascii="Johnston100 Medium" w:hAnsi="Johnston100 Medium"/>
        </w:rPr>
        <w:tab/>
      </w:r>
      <w:r w:rsidRPr="00C41B48">
        <w:rPr>
          <w:rFonts w:ascii="Johnston100 Medium" w:hAnsi="Johnston100 Medium"/>
        </w:rPr>
        <w:t xml:space="preserve">Additional </w:t>
      </w:r>
      <w:r w:rsidR="002D15D8" w:rsidRPr="00C41B48">
        <w:rPr>
          <w:rFonts w:ascii="Johnston100 Medium" w:hAnsi="Johnston100 Medium"/>
        </w:rPr>
        <w:t>f</w:t>
      </w:r>
      <w:r w:rsidRPr="00C41B48">
        <w:rPr>
          <w:rFonts w:ascii="Johnston100 Medium" w:hAnsi="Johnston100 Medium"/>
        </w:rPr>
        <w:t xml:space="preserve">unding, </w:t>
      </w:r>
      <w:r w:rsidR="002D15D8" w:rsidRPr="00C41B48">
        <w:rPr>
          <w:rFonts w:ascii="Johnston100 Medium" w:hAnsi="Johnston100 Medium"/>
        </w:rPr>
        <w:t>s</w:t>
      </w:r>
      <w:r w:rsidRPr="00C41B48">
        <w:rPr>
          <w:rFonts w:ascii="Johnston100 Medium" w:hAnsi="Johnston100 Medium"/>
        </w:rPr>
        <w:t xml:space="preserve">upport and </w:t>
      </w:r>
      <w:r w:rsidR="002D15D8" w:rsidRPr="00C41B48">
        <w:rPr>
          <w:rFonts w:ascii="Johnston100 Medium" w:hAnsi="Johnston100 Medium"/>
        </w:rPr>
        <w:t>t</w:t>
      </w:r>
      <w:r w:rsidRPr="00C41B48">
        <w:rPr>
          <w:rFonts w:ascii="Johnston100 Medium" w:hAnsi="Johnston100 Medium"/>
        </w:rPr>
        <w:t>raining</w:t>
      </w:r>
      <w:bookmarkEnd w:id="10"/>
    </w:p>
    <w:p w14:paraId="02A386AA" w14:textId="74B8F4A8" w:rsidR="00CE33E8" w:rsidRPr="00CE33E8" w:rsidRDefault="004A09C1" w:rsidP="00533FC4">
      <w:pPr>
        <w:pStyle w:val="Heading1"/>
        <w:rPr>
          <w:rFonts w:ascii="Johnston100 Medium" w:hAnsi="Johnston100 Medium"/>
        </w:rPr>
      </w:pPr>
      <w:bookmarkStart w:id="11" w:name="_Toc11762166"/>
      <w:r w:rsidRPr="00CE33E8">
        <w:rPr>
          <w:rFonts w:ascii="Johnston100 Medium" w:hAnsi="Johnston100 Medium"/>
        </w:rPr>
        <w:t>6.1</w:t>
      </w:r>
      <w:r w:rsidR="00481262" w:rsidRPr="00CE33E8">
        <w:rPr>
          <w:rFonts w:ascii="Johnston100 Medium" w:hAnsi="Johnston100 Medium"/>
        </w:rPr>
        <w:tab/>
      </w:r>
      <w:r w:rsidRPr="00CE33E8">
        <w:rPr>
          <w:rFonts w:ascii="Johnston100 Medium" w:hAnsi="Johnston100 Medium"/>
        </w:rPr>
        <w:t>General</w:t>
      </w:r>
    </w:p>
    <w:p w14:paraId="2A46F162" w14:textId="5D0040E2" w:rsidR="004A09C1" w:rsidRPr="00C41B48" w:rsidRDefault="004A09C1" w:rsidP="004A09C1">
      <w:pPr>
        <w:rPr>
          <w:rFonts w:ascii="Johnston100 Light" w:hAnsi="Johnston100 Light"/>
          <w:szCs w:val="24"/>
        </w:rPr>
      </w:pPr>
      <w:r w:rsidRPr="00C41B48">
        <w:rPr>
          <w:rFonts w:ascii="Johnston100 Light" w:hAnsi="Johnston100 Light"/>
          <w:szCs w:val="24"/>
        </w:rPr>
        <w:t>Walking and cycling</w:t>
      </w:r>
      <w:r w:rsidR="002D15D8" w:rsidRPr="00C41B48">
        <w:rPr>
          <w:rFonts w:ascii="Johnston100 Light" w:hAnsi="Johnston100 Light"/>
          <w:szCs w:val="24"/>
        </w:rPr>
        <w:t xml:space="preserve"> are easy ways to get around in </w:t>
      </w:r>
      <w:r w:rsidR="00C41B48" w:rsidRPr="00C41B48">
        <w:rPr>
          <w:rFonts w:ascii="Johnston100 Light" w:hAnsi="Johnston100 Light"/>
          <w:szCs w:val="24"/>
        </w:rPr>
        <w:t>London and</w:t>
      </w:r>
      <w:r w:rsidR="002D15D8" w:rsidRPr="00C41B48">
        <w:rPr>
          <w:rFonts w:ascii="Johnston100 Light" w:hAnsi="Johnston100 Light"/>
          <w:szCs w:val="24"/>
        </w:rPr>
        <w:t xml:space="preserve"> have huge mental and physical health benefits too.</w:t>
      </w:r>
      <w:r w:rsidRPr="00C41B48">
        <w:rPr>
          <w:rFonts w:ascii="Johnston100 Light" w:hAnsi="Johnston100 Light"/>
          <w:szCs w:val="24"/>
        </w:rPr>
        <w:t xml:space="preserve"> Here are some general resources which detail the changes and opportunities taking place:</w:t>
      </w:r>
    </w:p>
    <w:p w14:paraId="0A61DBD3" w14:textId="2EA04AD3" w:rsidR="002C0A54" w:rsidRDefault="00CA3D58">
      <w:pPr>
        <w:pStyle w:val="ListParagraph"/>
        <w:numPr>
          <w:ilvl w:val="0"/>
          <w:numId w:val="44"/>
        </w:numPr>
        <w:rPr>
          <w:rFonts w:ascii="Johnston100 Light" w:hAnsi="Johnston100 Light"/>
          <w:szCs w:val="24"/>
        </w:rPr>
      </w:pPr>
      <w:r w:rsidRPr="002C0A54">
        <w:rPr>
          <w:rFonts w:ascii="Johnston100 Light" w:hAnsi="Johnston100 Light"/>
          <w:szCs w:val="24"/>
        </w:rPr>
        <w:t>Cycling and walking investment, grant funding, research and infrastructure ca</w:t>
      </w:r>
      <w:r w:rsidR="002C0A54">
        <w:rPr>
          <w:rFonts w:ascii="Johnston100 Light" w:hAnsi="Johnston100 Light"/>
          <w:szCs w:val="24"/>
        </w:rPr>
        <w:t>se st</w:t>
      </w:r>
      <w:r w:rsidRPr="00533FC4">
        <w:rPr>
          <w:rFonts w:ascii="Johnston100 Light" w:hAnsi="Johnston100 Light"/>
          <w:szCs w:val="24"/>
        </w:rPr>
        <w:t>udies</w:t>
      </w:r>
      <w:r w:rsidR="002C0A54">
        <w:rPr>
          <w:rFonts w:ascii="Johnston100 Light" w:hAnsi="Johnston100 Light"/>
          <w:szCs w:val="24"/>
        </w:rPr>
        <w:t>:</w:t>
      </w:r>
    </w:p>
    <w:p w14:paraId="69616802" w14:textId="768EC791" w:rsidR="004A09C1" w:rsidRDefault="00B94E9D" w:rsidP="00533FC4">
      <w:pPr>
        <w:pStyle w:val="ListParagraph"/>
        <w:rPr>
          <w:rFonts w:ascii="Johnston100 Light" w:hAnsi="Johnston100 Light"/>
          <w:szCs w:val="24"/>
        </w:rPr>
      </w:pPr>
      <w:hyperlink r:id="rId49" w:history="1">
        <w:r w:rsidR="002C0A54" w:rsidRPr="00533FC4">
          <w:rPr>
            <w:rStyle w:val="Hyperlink"/>
            <w:rFonts w:ascii="Johnston100 Light" w:hAnsi="Johnston100 Light"/>
            <w:szCs w:val="24"/>
          </w:rPr>
          <w:t>www.gov.uk/government/collections/cycling-and-walking</w:t>
        </w:r>
      </w:hyperlink>
    </w:p>
    <w:p w14:paraId="16E51E37" w14:textId="77777777" w:rsidR="002C0A54" w:rsidRDefault="002C0A54" w:rsidP="00533FC4">
      <w:pPr>
        <w:pStyle w:val="ListParagraph"/>
        <w:rPr>
          <w:rFonts w:ascii="Johnston100 Light" w:hAnsi="Johnston100 Light"/>
          <w:szCs w:val="24"/>
        </w:rPr>
      </w:pPr>
    </w:p>
    <w:p w14:paraId="6EFE45BD" w14:textId="77777777" w:rsidR="002C0A54" w:rsidRDefault="002C0A54" w:rsidP="002C0A54">
      <w:pPr>
        <w:pStyle w:val="ListParagraph"/>
        <w:numPr>
          <w:ilvl w:val="0"/>
          <w:numId w:val="44"/>
        </w:numPr>
        <w:rPr>
          <w:rFonts w:ascii="Johnston100 Light" w:hAnsi="Johnston100 Light"/>
          <w:szCs w:val="24"/>
        </w:rPr>
      </w:pPr>
      <w:r w:rsidRPr="00CA3D58">
        <w:rPr>
          <w:rFonts w:ascii="Johnston100 Light" w:hAnsi="Johnston100 Light"/>
          <w:szCs w:val="24"/>
        </w:rPr>
        <w:t>TfL’s Walking webpage</w:t>
      </w:r>
      <w:r>
        <w:rPr>
          <w:rFonts w:ascii="Johnston100 Light" w:hAnsi="Johnston100 Light"/>
          <w:szCs w:val="24"/>
        </w:rPr>
        <w:t>:</w:t>
      </w:r>
    </w:p>
    <w:p w14:paraId="2BC6467E" w14:textId="15DD3693" w:rsidR="002C0A54" w:rsidRPr="00914457" w:rsidRDefault="00B94E9D" w:rsidP="002C0A54">
      <w:pPr>
        <w:pStyle w:val="ListParagraph"/>
        <w:rPr>
          <w:rFonts w:ascii="Johnston100 Light" w:hAnsi="Johnston100 Light"/>
          <w:szCs w:val="24"/>
        </w:rPr>
      </w:pPr>
      <w:hyperlink r:id="rId50" w:history="1">
        <w:r w:rsidR="002C0A54" w:rsidRPr="002C0A54">
          <w:rPr>
            <w:rStyle w:val="Hyperlink"/>
            <w:rFonts w:ascii="Johnston100 Light" w:hAnsi="Johnston100 Light"/>
            <w:szCs w:val="24"/>
          </w:rPr>
          <w:t>tfl.gov.uk/modes/walking/</w:t>
        </w:r>
      </w:hyperlink>
    </w:p>
    <w:p w14:paraId="1BDC56E5" w14:textId="77777777" w:rsidR="002C0A54" w:rsidRPr="00533FC4" w:rsidRDefault="002C0A54" w:rsidP="00533FC4">
      <w:pPr>
        <w:pStyle w:val="ListParagraph"/>
        <w:rPr>
          <w:rFonts w:ascii="Johnston100 Light" w:hAnsi="Johnston100 Light"/>
          <w:szCs w:val="24"/>
        </w:rPr>
      </w:pPr>
    </w:p>
    <w:p w14:paraId="5987D25C" w14:textId="5E8AED4D" w:rsidR="002C0A54" w:rsidRDefault="00CA3D58" w:rsidP="004A09C1">
      <w:pPr>
        <w:pStyle w:val="ListParagraph"/>
        <w:numPr>
          <w:ilvl w:val="0"/>
          <w:numId w:val="44"/>
        </w:numPr>
        <w:rPr>
          <w:rFonts w:ascii="Johnston100 Light" w:hAnsi="Johnston100 Light"/>
          <w:szCs w:val="24"/>
        </w:rPr>
      </w:pPr>
      <w:r w:rsidRPr="00CA3D58">
        <w:rPr>
          <w:rFonts w:ascii="Johnston100 Light" w:hAnsi="Johnston100 Light"/>
          <w:szCs w:val="24"/>
        </w:rPr>
        <w:t>TfL’s Cycling webpage</w:t>
      </w:r>
      <w:r w:rsidR="002C0A54">
        <w:rPr>
          <w:rFonts w:ascii="Johnston100 Light" w:hAnsi="Johnston100 Light"/>
          <w:szCs w:val="24"/>
        </w:rPr>
        <w:t>:</w:t>
      </w:r>
    </w:p>
    <w:p w14:paraId="34D5011B" w14:textId="11A7A95D" w:rsidR="004A09C1" w:rsidRPr="002C0A54" w:rsidRDefault="002C0A54" w:rsidP="00533FC4">
      <w:pPr>
        <w:pStyle w:val="ListParagraph"/>
        <w:rPr>
          <w:rStyle w:val="Hyperlink"/>
          <w:rFonts w:ascii="Johnston100 Light" w:hAnsi="Johnston100 Light"/>
          <w:szCs w:val="24"/>
        </w:rPr>
      </w:pPr>
      <w:r>
        <w:rPr>
          <w:rFonts w:ascii="Johnston100 Light" w:hAnsi="Johnston100 Light"/>
          <w:szCs w:val="24"/>
        </w:rPr>
        <w:fldChar w:fldCharType="begin"/>
      </w:r>
      <w:r>
        <w:rPr>
          <w:rFonts w:ascii="Johnston100 Light" w:hAnsi="Johnston100 Light"/>
          <w:szCs w:val="24"/>
        </w:rPr>
        <w:instrText xml:space="preserve"> HYPERLINK "https://tfl.gov.uk/modes/cycling/" </w:instrText>
      </w:r>
      <w:r>
        <w:rPr>
          <w:rFonts w:ascii="Johnston100 Light" w:hAnsi="Johnston100 Light"/>
          <w:szCs w:val="24"/>
        </w:rPr>
        <w:fldChar w:fldCharType="separate"/>
      </w:r>
      <w:r w:rsidR="00CA3D58" w:rsidRPr="002C0A54">
        <w:rPr>
          <w:rStyle w:val="Hyperlink"/>
          <w:rFonts w:ascii="Johnston100 Light" w:hAnsi="Johnston100 Light"/>
          <w:szCs w:val="24"/>
        </w:rPr>
        <w:t>tfl.gov.uk/modes/cycling/</w:t>
      </w:r>
    </w:p>
    <w:p w14:paraId="2F0F611B" w14:textId="77777777" w:rsidR="00CE33E8" w:rsidRPr="00914457" w:rsidRDefault="002C0A54" w:rsidP="00CE33E8">
      <w:pPr>
        <w:pStyle w:val="Heading1"/>
        <w:rPr>
          <w:rFonts w:ascii="Johnston100 Medium" w:hAnsi="Johnston100 Medium"/>
          <w:szCs w:val="36"/>
        </w:rPr>
      </w:pPr>
      <w:r>
        <w:rPr>
          <w:rFonts w:ascii="Johnston100 Light" w:hAnsi="Johnston100 Light"/>
          <w:b w:val="0"/>
          <w:bCs w:val="0"/>
          <w:szCs w:val="24"/>
        </w:rPr>
        <w:fldChar w:fldCharType="end"/>
      </w:r>
      <w:r w:rsidR="00CE33E8" w:rsidRPr="00914457">
        <w:rPr>
          <w:rFonts w:ascii="Johnston100 Medium" w:hAnsi="Johnston100 Medium"/>
          <w:szCs w:val="36"/>
        </w:rPr>
        <w:t>6.2</w:t>
      </w:r>
      <w:r w:rsidR="00CE33E8" w:rsidRPr="00914457">
        <w:rPr>
          <w:rFonts w:ascii="Johnston100 Medium" w:hAnsi="Johnston100 Medium"/>
          <w:szCs w:val="36"/>
        </w:rPr>
        <w:tab/>
        <w:t>Additional f</w:t>
      </w:r>
      <w:r w:rsidR="00CE33E8">
        <w:rPr>
          <w:rFonts w:ascii="Johnston100 Medium" w:hAnsi="Johnston100 Medium"/>
          <w:szCs w:val="36"/>
        </w:rPr>
        <w:t>u</w:t>
      </w:r>
      <w:r w:rsidR="00CE33E8" w:rsidRPr="00914457">
        <w:rPr>
          <w:rFonts w:ascii="Johnston100 Medium" w:hAnsi="Johnston100 Medium"/>
          <w:szCs w:val="36"/>
        </w:rPr>
        <w:t>nding</w:t>
      </w:r>
    </w:p>
    <w:bookmarkEnd w:id="11"/>
    <w:p w14:paraId="4B25BD48" w14:textId="77777777" w:rsidR="005F450A" w:rsidRPr="00A330D4" w:rsidRDefault="00D81C9E">
      <w:pPr>
        <w:spacing w:after="0"/>
        <w:rPr>
          <w:rFonts w:ascii="Johnston100 Light" w:hAnsi="Johnston100 Light"/>
        </w:rPr>
      </w:pPr>
      <w:r w:rsidRPr="00A330D4">
        <w:rPr>
          <w:rFonts w:ascii="Johnston100 Light" w:hAnsi="Johnston100 Light"/>
        </w:rPr>
        <w:t>There are a range of resources available to assist you in finding additional funding, for example:</w:t>
      </w:r>
    </w:p>
    <w:p w14:paraId="68190290" w14:textId="77777777" w:rsidR="002C0A54" w:rsidRDefault="00D81C9E">
      <w:pPr>
        <w:pStyle w:val="ListParagraph"/>
        <w:numPr>
          <w:ilvl w:val="0"/>
          <w:numId w:val="37"/>
        </w:numPr>
        <w:spacing w:after="0"/>
        <w:rPr>
          <w:rFonts w:ascii="Johnston100 Light" w:hAnsi="Johnston100 Light"/>
        </w:rPr>
      </w:pPr>
      <w:r w:rsidRPr="00A330D4">
        <w:rPr>
          <w:rFonts w:ascii="Johnston100 Light" w:hAnsi="Johnston100 Light"/>
        </w:rPr>
        <w:t xml:space="preserve">Funding </w:t>
      </w:r>
      <w:r w:rsidR="00A67461" w:rsidRPr="00A330D4">
        <w:rPr>
          <w:rFonts w:ascii="Johnston100 Light" w:hAnsi="Johnston100 Light"/>
        </w:rPr>
        <w:t>Central is</w:t>
      </w:r>
      <w:r w:rsidRPr="00A330D4">
        <w:rPr>
          <w:rFonts w:ascii="Johnston100 Light" w:hAnsi="Johnston100 Light"/>
        </w:rPr>
        <w:t xml:space="preserve"> a free resource which lists thousands of funding and finance opportunities</w:t>
      </w:r>
      <w:r w:rsidR="002C0A54">
        <w:rPr>
          <w:rFonts w:ascii="Johnston100 Light" w:hAnsi="Johnston100 Light"/>
        </w:rPr>
        <w:t>:</w:t>
      </w:r>
    </w:p>
    <w:p w14:paraId="01DB5C49" w14:textId="46929BAE" w:rsidR="005F450A" w:rsidRPr="000E43B0" w:rsidRDefault="000E43B0" w:rsidP="00533FC4">
      <w:pPr>
        <w:pStyle w:val="ListParagraph"/>
        <w:spacing w:after="0"/>
        <w:rPr>
          <w:rStyle w:val="Hyperlink"/>
          <w:rFonts w:ascii="Johnston100 Light" w:hAnsi="Johnston100 Light"/>
        </w:rPr>
      </w:pPr>
      <w:r>
        <w:rPr>
          <w:rFonts w:ascii="Johnston100 Light" w:hAnsi="Johnston100 Light"/>
        </w:rPr>
        <w:fldChar w:fldCharType="begin"/>
      </w:r>
      <w:r>
        <w:rPr>
          <w:rFonts w:ascii="Johnston100 Light" w:hAnsi="Johnston100 Light"/>
        </w:rPr>
        <w:instrText xml:space="preserve"> HYPERLINK "http://www.fundingcentral.org.uk" </w:instrText>
      </w:r>
      <w:r>
        <w:rPr>
          <w:rFonts w:ascii="Johnston100 Light" w:hAnsi="Johnston100 Light"/>
        </w:rPr>
        <w:fldChar w:fldCharType="separate"/>
      </w:r>
      <w:r w:rsidR="00992FAE" w:rsidRPr="00533FC4">
        <w:rPr>
          <w:rStyle w:val="Hyperlink"/>
          <w:rFonts w:ascii="Johnston100 Light" w:hAnsi="Johnston100 Light"/>
        </w:rPr>
        <w:t>www.fundingcentral.org.uk</w:t>
      </w:r>
    </w:p>
    <w:p w14:paraId="0A5CA102" w14:textId="7CADC9C5" w:rsidR="00CE33E8" w:rsidRPr="00533FC4" w:rsidRDefault="000E43B0" w:rsidP="00533FC4">
      <w:pPr>
        <w:pStyle w:val="ListParagraph"/>
        <w:spacing w:after="0"/>
        <w:rPr>
          <w:rFonts w:ascii="Johnston100 Light" w:hAnsi="Johnston100 Light"/>
        </w:rPr>
      </w:pPr>
      <w:r>
        <w:rPr>
          <w:rFonts w:ascii="Johnston100 Light" w:hAnsi="Johnston100 Light"/>
        </w:rPr>
        <w:fldChar w:fldCharType="end"/>
      </w:r>
    </w:p>
    <w:p w14:paraId="420749B3" w14:textId="016B2D12" w:rsidR="00EA3C34" w:rsidRDefault="00EA3C34">
      <w:pPr>
        <w:pStyle w:val="ListParagraph"/>
        <w:numPr>
          <w:ilvl w:val="0"/>
          <w:numId w:val="37"/>
        </w:numPr>
        <w:spacing w:after="0"/>
        <w:rPr>
          <w:rFonts w:ascii="Johnston100 Light" w:hAnsi="Johnston100 Light"/>
        </w:rPr>
      </w:pPr>
      <w:r w:rsidRPr="00EA3C34">
        <w:rPr>
          <w:rFonts w:ascii="Johnston100 Light" w:hAnsi="Johnston100 Light"/>
        </w:rPr>
        <w:t>The National Lottery’s</w:t>
      </w:r>
      <w:r w:rsidR="00D81C9E" w:rsidRPr="00EA3C34">
        <w:rPr>
          <w:rFonts w:ascii="Johnston100 Light" w:hAnsi="Johnston100 Light"/>
        </w:rPr>
        <w:t xml:space="preserve"> funding finder tool can help identify the most suitable funding programme for your project.</w:t>
      </w:r>
      <w:r w:rsidR="00992FAE" w:rsidRPr="00EA3C34">
        <w:rPr>
          <w:rFonts w:ascii="Johnston100 Light" w:hAnsi="Johnston100 Light"/>
        </w:rPr>
        <w:t xml:space="preserve"> </w:t>
      </w:r>
      <w:hyperlink r:id="rId51" w:history="1">
        <w:r w:rsidRPr="00EA3C34">
          <w:rPr>
            <w:rStyle w:val="Hyperlink"/>
            <w:rFonts w:ascii="Johnston100 Light" w:hAnsi="Johnston100 Light"/>
          </w:rPr>
          <w:t>https://www.lotterygoodcauses.org.uk/funding</w:t>
        </w:r>
      </w:hyperlink>
      <w:r w:rsidRPr="00EA3C34" w:rsidDel="00EA3C34">
        <w:rPr>
          <w:rFonts w:ascii="Johnston100 Light" w:hAnsi="Johnston100 Light"/>
        </w:rPr>
        <w:t xml:space="preserve"> </w:t>
      </w:r>
    </w:p>
    <w:p w14:paraId="1E9977CF" w14:textId="07ACAA43" w:rsidR="00CE33E8" w:rsidRPr="00EA3C34" w:rsidRDefault="00CE33E8" w:rsidP="00533FC4">
      <w:pPr>
        <w:pStyle w:val="ListParagraph"/>
        <w:spacing w:after="0"/>
        <w:rPr>
          <w:rFonts w:ascii="Johnston100 Light" w:hAnsi="Johnston100 Light"/>
        </w:rPr>
      </w:pPr>
    </w:p>
    <w:p w14:paraId="0039A5CA" w14:textId="667FDF24" w:rsidR="005F450A" w:rsidRDefault="00D81C9E">
      <w:pPr>
        <w:pStyle w:val="ListParagraph"/>
        <w:numPr>
          <w:ilvl w:val="0"/>
          <w:numId w:val="37"/>
        </w:numPr>
        <w:spacing w:after="0"/>
        <w:rPr>
          <w:rFonts w:ascii="Johnston100 Light" w:hAnsi="Johnston100 Light"/>
        </w:rPr>
      </w:pPr>
      <w:r w:rsidRPr="00A330D4">
        <w:rPr>
          <w:rFonts w:ascii="Johnston100 Light" w:hAnsi="Johnston100 Light"/>
        </w:rPr>
        <w:t xml:space="preserve">Borough </w:t>
      </w:r>
      <w:r w:rsidR="002D15D8" w:rsidRPr="00A330D4">
        <w:rPr>
          <w:rFonts w:ascii="Johnston100 Light" w:hAnsi="Johnston100 Light"/>
        </w:rPr>
        <w:t>c</w:t>
      </w:r>
      <w:r w:rsidRPr="00A330D4">
        <w:rPr>
          <w:rFonts w:ascii="Johnston100 Light" w:hAnsi="Johnston100 Light"/>
        </w:rPr>
        <w:t xml:space="preserve">ycling </w:t>
      </w:r>
      <w:r w:rsidR="002D15D8" w:rsidRPr="00A330D4">
        <w:rPr>
          <w:rFonts w:ascii="Johnston100 Light" w:hAnsi="Johnston100 Light"/>
        </w:rPr>
        <w:t>o</w:t>
      </w:r>
      <w:r w:rsidRPr="00A330D4">
        <w:rPr>
          <w:rFonts w:ascii="Johnston100 Light" w:hAnsi="Johnston100 Light"/>
        </w:rPr>
        <w:t>fficers or Community Voluntary Service</w:t>
      </w:r>
      <w:r w:rsidR="00992FAE" w:rsidRPr="00A330D4">
        <w:rPr>
          <w:rFonts w:ascii="Johnston100 Light" w:hAnsi="Johnston100 Light"/>
        </w:rPr>
        <w:t xml:space="preserve"> (CVS)</w:t>
      </w:r>
      <w:r w:rsidRPr="00A330D4">
        <w:rPr>
          <w:rFonts w:ascii="Johnston100 Light" w:hAnsi="Johnston100 Light"/>
        </w:rPr>
        <w:t xml:space="preserve"> will be able to </w:t>
      </w:r>
      <w:r w:rsidR="002D15D8" w:rsidRPr="00A330D4">
        <w:rPr>
          <w:rFonts w:ascii="Johnston100 Light" w:hAnsi="Johnston100 Light"/>
        </w:rPr>
        <w:t>advise of</w:t>
      </w:r>
      <w:r w:rsidRPr="00A330D4">
        <w:rPr>
          <w:rFonts w:ascii="Johnston100 Light" w:hAnsi="Johnston100 Light"/>
        </w:rPr>
        <w:t xml:space="preserve"> any </w:t>
      </w:r>
      <w:r w:rsidR="002D15D8" w:rsidRPr="00A330D4">
        <w:rPr>
          <w:rFonts w:ascii="Johnston100 Light" w:hAnsi="Johnston100 Light"/>
        </w:rPr>
        <w:t xml:space="preserve">other </w:t>
      </w:r>
      <w:r w:rsidRPr="00A330D4">
        <w:rPr>
          <w:rFonts w:ascii="Johnston100 Light" w:hAnsi="Johnston100 Light"/>
        </w:rPr>
        <w:t>funding</w:t>
      </w:r>
      <w:r w:rsidR="002D15D8" w:rsidRPr="00A330D4">
        <w:rPr>
          <w:rFonts w:ascii="Johnston100 Light" w:hAnsi="Johnston100 Light"/>
        </w:rPr>
        <w:t xml:space="preserve"> available locally</w:t>
      </w:r>
      <w:r w:rsidRPr="00A330D4">
        <w:rPr>
          <w:rFonts w:ascii="Johnston100 Light" w:hAnsi="Johnston100 Light"/>
        </w:rPr>
        <w:t>.</w:t>
      </w:r>
    </w:p>
    <w:p w14:paraId="00960EE1" w14:textId="77777777" w:rsidR="00CE33E8" w:rsidRPr="00533FC4" w:rsidRDefault="00CE33E8" w:rsidP="00533FC4">
      <w:pPr>
        <w:spacing w:after="0"/>
        <w:rPr>
          <w:rFonts w:ascii="Johnston100 Light" w:hAnsi="Johnston100 Light"/>
        </w:rPr>
      </w:pPr>
    </w:p>
    <w:p w14:paraId="3E99F4F3" w14:textId="7B2BE9C4" w:rsidR="005F450A" w:rsidRPr="00A330D4" w:rsidRDefault="00D81C9E">
      <w:pPr>
        <w:spacing w:after="0"/>
        <w:rPr>
          <w:rFonts w:ascii="Johnston100 Light" w:hAnsi="Johnston100 Light"/>
        </w:rPr>
      </w:pPr>
      <w:r w:rsidRPr="00A330D4">
        <w:rPr>
          <w:rFonts w:ascii="Johnston100 Light" w:hAnsi="Johnston100 Light"/>
        </w:rPr>
        <w:t xml:space="preserve">You may also be able to secure funding from businesses. For larger organisations you should contact their Corporate Social Responsibility </w:t>
      </w:r>
      <w:r w:rsidR="00EB0FC3">
        <w:rPr>
          <w:rFonts w:ascii="Johnston100 Light" w:hAnsi="Johnston100 Light"/>
        </w:rPr>
        <w:t xml:space="preserve">(CSR) </w:t>
      </w:r>
      <w:r w:rsidRPr="00A330D4">
        <w:rPr>
          <w:rFonts w:ascii="Johnston100 Light" w:hAnsi="Johnston100 Light"/>
        </w:rPr>
        <w:t>team.</w:t>
      </w:r>
    </w:p>
    <w:p w14:paraId="67988E1E" w14:textId="62910537" w:rsidR="00CE33E8" w:rsidRPr="00CE33E8" w:rsidRDefault="000A4132" w:rsidP="00533FC4">
      <w:pPr>
        <w:pStyle w:val="Heading1"/>
        <w:rPr>
          <w:rFonts w:ascii="Johnston100 Medium" w:hAnsi="Johnston100 Medium"/>
        </w:rPr>
      </w:pPr>
      <w:bookmarkStart w:id="12" w:name="_Toc11762167"/>
      <w:r w:rsidRPr="00CE33E8">
        <w:rPr>
          <w:rFonts w:ascii="Johnston100 Medium" w:hAnsi="Johnston100 Medium"/>
        </w:rPr>
        <w:t>6.3</w:t>
      </w:r>
      <w:r w:rsidR="00D81C9E" w:rsidRPr="00CE33E8">
        <w:rPr>
          <w:rFonts w:ascii="Johnston100 Medium" w:hAnsi="Johnston100 Medium"/>
        </w:rPr>
        <w:tab/>
        <w:t>Advice</w:t>
      </w:r>
      <w:bookmarkEnd w:id="12"/>
    </w:p>
    <w:p w14:paraId="262DDCD1" w14:textId="138A24C4" w:rsidR="005F450A" w:rsidRDefault="00D81C9E">
      <w:pPr>
        <w:spacing w:after="0"/>
        <w:rPr>
          <w:rFonts w:ascii="Johnston100 Light" w:hAnsi="Johnston100 Light"/>
        </w:rPr>
      </w:pPr>
      <w:r w:rsidRPr="00C41B48">
        <w:rPr>
          <w:rFonts w:ascii="Johnston100 Light" w:hAnsi="Johnston100 Light"/>
        </w:rPr>
        <w:t>The following organisations can provide information on a number of different topics, from project accounting to fundraising techniques:</w:t>
      </w:r>
    </w:p>
    <w:p w14:paraId="7CB7054C" w14:textId="77777777" w:rsidR="00CE33E8" w:rsidRPr="00C41B48" w:rsidRDefault="00CE33E8">
      <w:pPr>
        <w:spacing w:after="0"/>
        <w:rPr>
          <w:rFonts w:ascii="Johnston100 Light" w:hAnsi="Johnston100 Light"/>
        </w:rPr>
      </w:pPr>
    </w:p>
    <w:p w14:paraId="5CA99CAC" w14:textId="4DAE0564" w:rsidR="002C0A54" w:rsidRDefault="005E60CC">
      <w:pPr>
        <w:pStyle w:val="ListParagraph"/>
        <w:numPr>
          <w:ilvl w:val="0"/>
          <w:numId w:val="37"/>
        </w:numPr>
        <w:spacing w:after="0"/>
        <w:rPr>
          <w:rFonts w:ascii="Johnston100 Light" w:hAnsi="Johnston100 Light"/>
        </w:rPr>
      </w:pPr>
      <w:r w:rsidRPr="00CA3D58">
        <w:rPr>
          <w:rFonts w:ascii="Johnston100 Light" w:hAnsi="Johnston100 Light"/>
        </w:rPr>
        <w:t xml:space="preserve">Directory </w:t>
      </w:r>
      <w:r w:rsidR="00EB0FC3">
        <w:rPr>
          <w:rFonts w:ascii="Johnston100 Light" w:hAnsi="Johnston100 Light"/>
        </w:rPr>
        <w:t>of</w:t>
      </w:r>
      <w:r w:rsidRPr="00CA3D58">
        <w:rPr>
          <w:rFonts w:ascii="Johnston100 Light" w:hAnsi="Johnston100 Light"/>
        </w:rPr>
        <w:t xml:space="preserve"> Social Change</w:t>
      </w:r>
      <w:r w:rsidR="00B6456B">
        <w:rPr>
          <w:rFonts w:ascii="Johnston100 Light" w:hAnsi="Johnston100 Light"/>
        </w:rPr>
        <w:t xml:space="preserve"> provides </w:t>
      </w:r>
      <w:r w:rsidR="00D81C9E" w:rsidRPr="00C41B48">
        <w:rPr>
          <w:rFonts w:ascii="Johnston100 Light" w:hAnsi="Johnston100 Light"/>
        </w:rPr>
        <w:t>information and training for charity organisations, including training on fundraisin</w:t>
      </w:r>
      <w:r w:rsidR="00042082" w:rsidRPr="00C41B48">
        <w:rPr>
          <w:rFonts w:ascii="Johnston100 Light" w:hAnsi="Johnston100 Light"/>
        </w:rPr>
        <w:t>g:</w:t>
      </w:r>
    </w:p>
    <w:p w14:paraId="487CF213" w14:textId="060C91F4" w:rsidR="005F450A" w:rsidRDefault="00B94E9D" w:rsidP="00533FC4">
      <w:pPr>
        <w:pStyle w:val="ListParagraph"/>
        <w:spacing w:after="0"/>
        <w:rPr>
          <w:rFonts w:ascii="Johnston100 Light" w:hAnsi="Johnston100 Light"/>
        </w:rPr>
      </w:pPr>
      <w:hyperlink r:id="rId52" w:history="1">
        <w:r w:rsidR="002C0A54" w:rsidRPr="002C0A54">
          <w:rPr>
            <w:rStyle w:val="Hyperlink"/>
            <w:rFonts w:ascii="Johnston100 Light" w:hAnsi="Johnston100 Light"/>
          </w:rPr>
          <w:t>http://www.dsc.org.uk/</w:t>
        </w:r>
      </w:hyperlink>
    </w:p>
    <w:p w14:paraId="1A732F57" w14:textId="77777777" w:rsidR="00CE33E8" w:rsidRPr="00533FC4" w:rsidRDefault="00CE33E8" w:rsidP="00533FC4">
      <w:pPr>
        <w:pStyle w:val="ListParagraph"/>
        <w:spacing w:after="0"/>
      </w:pPr>
    </w:p>
    <w:p w14:paraId="497F5A23" w14:textId="4BE1E1DD" w:rsidR="002C0A54" w:rsidRDefault="002C0A54">
      <w:pPr>
        <w:pStyle w:val="ListParagraph"/>
        <w:numPr>
          <w:ilvl w:val="0"/>
          <w:numId w:val="37"/>
        </w:numPr>
        <w:spacing w:after="0"/>
        <w:rPr>
          <w:rFonts w:ascii="Johnston100 Light" w:hAnsi="Johnston100 Light"/>
        </w:rPr>
      </w:pPr>
      <w:proofErr w:type="spellStart"/>
      <w:r w:rsidRPr="00533FC4">
        <w:rPr>
          <w:rFonts w:ascii="Johnston100 Light" w:hAnsi="Johnston100 Light"/>
        </w:rPr>
        <w:t>V</w:t>
      </w:r>
      <w:r w:rsidR="005E60CC" w:rsidRPr="00CA3D58">
        <w:rPr>
          <w:rFonts w:ascii="Johnston100 Light" w:hAnsi="Johnston100 Light"/>
        </w:rPr>
        <w:t>olResource</w:t>
      </w:r>
      <w:proofErr w:type="spellEnd"/>
      <w:r w:rsidR="00D81C9E" w:rsidRPr="008E3E54">
        <w:rPr>
          <w:rFonts w:ascii="Johnston100 Light" w:hAnsi="Johnston100 Light"/>
        </w:rPr>
        <w:t xml:space="preserve"> </w:t>
      </w:r>
      <w:r w:rsidR="00992FAE" w:rsidRPr="008E3E54">
        <w:rPr>
          <w:rFonts w:ascii="Johnston100 Light" w:hAnsi="Johnston100 Light"/>
        </w:rPr>
        <w:t>provides</w:t>
      </w:r>
      <w:r w:rsidR="00D81C9E" w:rsidRPr="008E3E54">
        <w:rPr>
          <w:rFonts w:ascii="Johnston100 Light" w:hAnsi="Johnston100 Light"/>
        </w:rPr>
        <w:t xml:space="preserve"> information for voluntary and community organisations</w:t>
      </w:r>
      <w:r>
        <w:rPr>
          <w:rFonts w:ascii="Johnston100 Light" w:hAnsi="Johnston100 Light"/>
        </w:rPr>
        <w:t>:</w:t>
      </w:r>
    </w:p>
    <w:p w14:paraId="7C5FACEC" w14:textId="023A8AAA" w:rsidR="005F450A" w:rsidRDefault="00B94E9D" w:rsidP="00533FC4">
      <w:pPr>
        <w:pStyle w:val="ListParagraph"/>
        <w:spacing w:after="0"/>
        <w:rPr>
          <w:rFonts w:ascii="Johnston100 Light" w:hAnsi="Johnston100 Light"/>
        </w:rPr>
      </w:pPr>
      <w:hyperlink r:id="rId53" w:history="1">
        <w:r w:rsidR="00EB0FC3" w:rsidRPr="00EB0FC3">
          <w:rPr>
            <w:rStyle w:val="Hyperlink"/>
            <w:rFonts w:ascii="Johnston100 Light" w:hAnsi="Johnston100 Light"/>
          </w:rPr>
          <w:t>www.volresource.org.uk</w:t>
        </w:r>
      </w:hyperlink>
    </w:p>
    <w:p w14:paraId="14533244" w14:textId="77777777" w:rsidR="00CE33E8" w:rsidRPr="00533FC4" w:rsidRDefault="00CE33E8" w:rsidP="00533FC4">
      <w:pPr>
        <w:pStyle w:val="ListParagraph"/>
        <w:spacing w:after="0"/>
        <w:rPr>
          <w:rFonts w:ascii="Johnston100 Light" w:hAnsi="Johnston100 Light"/>
        </w:rPr>
      </w:pPr>
    </w:p>
    <w:p w14:paraId="051418CA" w14:textId="77777777" w:rsidR="002C0A54" w:rsidRDefault="00D81C9E">
      <w:pPr>
        <w:pStyle w:val="ListParagraph"/>
        <w:numPr>
          <w:ilvl w:val="0"/>
          <w:numId w:val="37"/>
        </w:numPr>
        <w:spacing w:after="0"/>
        <w:rPr>
          <w:rFonts w:ascii="Johnston100 Light" w:hAnsi="Johnston100 Light"/>
        </w:rPr>
      </w:pPr>
      <w:r w:rsidRPr="008E3E54">
        <w:rPr>
          <w:rFonts w:ascii="Johnston100 Light" w:hAnsi="Johnston100 Light"/>
        </w:rPr>
        <w:t>NCVO champion</w:t>
      </w:r>
      <w:r w:rsidR="005C2F63">
        <w:rPr>
          <w:rFonts w:ascii="Johnston100 Light" w:hAnsi="Johnston100 Light"/>
        </w:rPr>
        <w:t xml:space="preserve">s the voluntary sector and provide guidance </w:t>
      </w:r>
      <w:r w:rsidR="00A67461">
        <w:rPr>
          <w:rFonts w:ascii="Johnston100 Light" w:hAnsi="Johnston100 Light"/>
        </w:rPr>
        <w:t xml:space="preserve">to </w:t>
      </w:r>
      <w:r w:rsidR="0075119C">
        <w:rPr>
          <w:rFonts w:ascii="Johnston100 Light" w:hAnsi="Johnston100 Light"/>
        </w:rPr>
        <w:t>support charities, community groups and social enterprise</w:t>
      </w:r>
      <w:r w:rsidR="002C0A54">
        <w:rPr>
          <w:rFonts w:ascii="Johnston100 Light" w:hAnsi="Johnston100 Light"/>
        </w:rPr>
        <w:t>:</w:t>
      </w:r>
    </w:p>
    <w:p w14:paraId="7D79DAC2" w14:textId="542843F9" w:rsidR="005F450A" w:rsidRDefault="00B94E9D" w:rsidP="00533FC4">
      <w:pPr>
        <w:pStyle w:val="ListParagraph"/>
        <w:spacing w:after="0"/>
        <w:rPr>
          <w:rFonts w:ascii="Johnston100 Light" w:hAnsi="Johnston100 Light"/>
        </w:rPr>
      </w:pPr>
      <w:hyperlink r:id="rId54" w:history="1">
        <w:r w:rsidR="00EB0FC3" w:rsidRPr="00EB0FC3">
          <w:rPr>
            <w:rStyle w:val="Hyperlink"/>
            <w:rFonts w:ascii="Johnston100 Light" w:hAnsi="Johnston100 Light"/>
          </w:rPr>
          <w:t>www.ncvo-vol.org.uk</w:t>
        </w:r>
      </w:hyperlink>
    </w:p>
    <w:p w14:paraId="56BC25B5" w14:textId="77777777" w:rsidR="00CE33E8" w:rsidRPr="008E3E54" w:rsidRDefault="00CE33E8" w:rsidP="00533FC4">
      <w:pPr>
        <w:pStyle w:val="ListParagraph"/>
        <w:spacing w:after="0"/>
        <w:rPr>
          <w:rFonts w:ascii="Johnston100 Light" w:hAnsi="Johnston100 Light"/>
        </w:rPr>
      </w:pPr>
    </w:p>
    <w:p w14:paraId="46CA3C96" w14:textId="1F871D2D" w:rsidR="005F450A" w:rsidRDefault="00D81C9E" w:rsidP="00E41BC2">
      <w:pPr>
        <w:pStyle w:val="ListParagraph"/>
        <w:numPr>
          <w:ilvl w:val="0"/>
          <w:numId w:val="37"/>
        </w:numPr>
        <w:spacing w:after="0"/>
        <w:rPr>
          <w:rFonts w:ascii="Johnston100 Light" w:hAnsi="Johnston100 Light"/>
        </w:rPr>
      </w:pPr>
      <w:r w:rsidRPr="008E3E54">
        <w:rPr>
          <w:rFonts w:ascii="Johnston100 Light" w:hAnsi="Johnston100 Light"/>
        </w:rPr>
        <w:t>Charity Commission</w:t>
      </w:r>
      <w:r w:rsidR="00992FAE" w:rsidRPr="008E3E54">
        <w:rPr>
          <w:rFonts w:ascii="Johnston100 Light" w:hAnsi="Johnston100 Light"/>
        </w:rPr>
        <w:t xml:space="preserve"> </w:t>
      </w:r>
      <w:r w:rsidR="0059728B">
        <w:rPr>
          <w:rFonts w:ascii="Johnston100 Light" w:hAnsi="Johnston100 Light"/>
        </w:rPr>
        <w:t xml:space="preserve">is </w:t>
      </w:r>
      <w:r w:rsidR="00992FAE" w:rsidRPr="008E3E54">
        <w:rPr>
          <w:rFonts w:ascii="Johnston100 Light" w:hAnsi="Johnston100 Light"/>
        </w:rPr>
        <w:t xml:space="preserve">the </w:t>
      </w:r>
      <w:r w:rsidRPr="008E3E54">
        <w:rPr>
          <w:rFonts w:ascii="Johnston100 Light" w:hAnsi="Johnston100 Light"/>
        </w:rPr>
        <w:t>regulator for charities in England and Wales</w:t>
      </w:r>
      <w:r w:rsidR="002C0A54">
        <w:rPr>
          <w:rFonts w:ascii="Johnston100 Light" w:hAnsi="Johnston100 Light"/>
        </w:rPr>
        <w:t>:</w:t>
      </w:r>
      <w:r w:rsidRPr="008E3E54">
        <w:rPr>
          <w:rFonts w:ascii="Johnston100 Light" w:hAnsi="Johnston100 Light"/>
        </w:rPr>
        <w:t xml:space="preserve"> </w:t>
      </w:r>
      <w:hyperlink r:id="rId55" w:history="1">
        <w:r w:rsidR="00EB0FC3" w:rsidRPr="00EB0FC3">
          <w:rPr>
            <w:rStyle w:val="Hyperlink"/>
            <w:rFonts w:ascii="Johnston100 Light" w:hAnsi="Johnston100 Light"/>
          </w:rPr>
          <w:t>www.charitycommission.gov.uk/start-up-a-charity</w:t>
        </w:r>
      </w:hyperlink>
    </w:p>
    <w:p w14:paraId="0AFF63C7" w14:textId="77777777" w:rsidR="00CE33E8" w:rsidRPr="008E3E54" w:rsidRDefault="00CE33E8" w:rsidP="00533FC4">
      <w:pPr>
        <w:pStyle w:val="ListParagraph"/>
        <w:spacing w:after="0"/>
        <w:rPr>
          <w:rFonts w:ascii="Johnston100 Light" w:hAnsi="Johnston100 Light"/>
        </w:rPr>
      </w:pPr>
    </w:p>
    <w:p w14:paraId="578326EC" w14:textId="13902D9E" w:rsidR="005F450A" w:rsidRPr="008E3E54" w:rsidRDefault="00D81C9E">
      <w:pPr>
        <w:pStyle w:val="ListParagraph"/>
        <w:numPr>
          <w:ilvl w:val="0"/>
          <w:numId w:val="37"/>
        </w:numPr>
        <w:spacing w:after="0"/>
        <w:rPr>
          <w:rFonts w:ascii="Johnston100 Light" w:hAnsi="Johnston100 Light"/>
        </w:rPr>
      </w:pPr>
      <w:r w:rsidRPr="008E3E54">
        <w:rPr>
          <w:rFonts w:ascii="Johnston100 Light" w:hAnsi="Johnston100 Light"/>
        </w:rPr>
        <w:t>Co-operatives UK</w:t>
      </w:r>
      <w:r w:rsidR="00992FAE" w:rsidRPr="008E3E54">
        <w:rPr>
          <w:rFonts w:ascii="Johnston100 Light" w:hAnsi="Johnston100 Light"/>
        </w:rPr>
        <w:t xml:space="preserve"> produces</w:t>
      </w:r>
      <w:r w:rsidRPr="008E3E54">
        <w:rPr>
          <w:rFonts w:ascii="Johnston100 Light" w:hAnsi="Johnston100 Light"/>
        </w:rPr>
        <w:t xml:space="preserve"> guides to legal, financial and organisational aspects of running not-for-profit organisations</w:t>
      </w:r>
      <w:r w:rsidR="00042082" w:rsidRPr="008E3E54">
        <w:rPr>
          <w:rFonts w:ascii="Johnston100 Light" w:hAnsi="Johnston100 Light"/>
        </w:rPr>
        <w:t>:</w:t>
      </w:r>
      <w:r w:rsidR="00A67461">
        <w:rPr>
          <w:rFonts w:ascii="Johnston100 Light" w:hAnsi="Johnston100 Light"/>
        </w:rPr>
        <w:t xml:space="preserve"> </w:t>
      </w:r>
      <w:hyperlink r:id="rId56" w:history="1">
        <w:r w:rsidR="00EB0FC3" w:rsidRPr="00EB0FC3">
          <w:rPr>
            <w:rStyle w:val="Hyperlink"/>
            <w:rFonts w:ascii="Johnston100 Light" w:hAnsi="Johnston100 Light"/>
          </w:rPr>
          <w:t>www.uk.coop/simplylegal</w:t>
        </w:r>
      </w:hyperlink>
    </w:p>
    <w:p w14:paraId="0B4716FE" w14:textId="68E2F658" w:rsidR="005F450A" w:rsidRPr="00296BCA" w:rsidRDefault="000A4132" w:rsidP="00533FC4">
      <w:pPr>
        <w:pStyle w:val="Heading1"/>
        <w:rPr>
          <w:rFonts w:ascii="Johnston100 Medium" w:hAnsi="Johnston100 Medium"/>
        </w:rPr>
      </w:pPr>
      <w:bookmarkStart w:id="13" w:name="_Toc11762168"/>
      <w:r w:rsidRPr="00D245AF">
        <w:rPr>
          <w:rFonts w:ascii="Johnston100 Medium" w:hAnsi="Johnston100 Medium"/>
        </w:rPr>
        <w:lastRenderedPageBreak/>
        <w:t>6.4</w:t>
      </w:r>
      <w:r w:rsidR="00D81C9E" w:rsidRPr="00D245AF">
        <w:rPr>
          <w:rFonts w:ascii="Johnston100 Medium" w:hAnsi="Johnston100 Medium"/>
        </w:rPr>
        <w:tab/>
        <w:t xml:space="preserve">Training and </w:t>
      </w:r>
      <w:r w:rsidR="00894F4F" w:rsidRPr="00D245AF">
        <w:rPr>
          <w:rFonts w:ascii="Johnston100 Medium" w:hAnsi="Johnston100 Medium"/>
        </w:rPr>
        <w:t>k</w:t>
      </w:r>
      <w:r w:rsidR="00D81C9E" w:rsidRPr="00D245AF">
        <w:rPr>
          <w:rFonts w:ascii="Johnston100 Medium" w:hAnsi="Johnston100 Medium"/>
        </w:rPr>
        <w:t xml:space="preserve">nowledge </w:t>
      </w:r>
      <w:r w:rsidR="00894F4F" w:rsidRPr="00296BCA">
        <w:rPr>
          <w:rFonts w:ascii="Johnston100 Medium" w:hAnsi="Johnston100 Medium"/>
        </w:rPr>
        <w:t>s</w:t>
      </w:r>
      <w:r w:rsidR="00D81C9E" w:rsidRPr="00296BCA">
        <w:rPr>
          <w:rFonts w:ascii="Johnston100 Medium" w:hAnsi="Johnston100 Medium"/>
        </w:rPr>
        <w:t>haring</w:t>
      </w:r>
      <w:bookmarkEnd w:id="13"/>
    </w:p>
    <w:p w14:paraId="3EFB7935" w14:textId="77777777" w:rsidR="00E458B9" w:rsidRDefault="00D81C9E">
      <w:pPr>
        <w:spacing w:after="0"/>
        <w:rPr>
          <w:rFonts w:ascii="Johnston100 Light" w:hAnsi="Johnston100 Light"/>
        </w:rPr>
      </w:pPr>
      <w:r w:rsidRPr="00E458B9">
        <w:rPr>
          <w:rFonts w:ascii="Johnston100 Light" w:hAnsi="Johnston100 Light"/>
        </w:rPr>
        <w:t xml:space="preserve">Groups </w:t>
      </w:r>
      <w:r w:rsidR="00894F4F" w:rsidRPr="00E458B9">
        <w:rPr>
          <w:rFonts w:ascii="Johnston100 Light" w:hAnsi="Johnston100 Light"/>
        </w:rPr>
        <w:t xml:space="preserve">that </w:t>
      </w:r>
      <w:r w:rsidRPr="00E458B9">
        <w:rPr>
          <w:rFonts w:ascii="Johnston100 Light" w:hAnsi="Johnston100 Light"/>
        </w:rPr>
        <w:t xml:space="preserve">are awarded grants will have the opportunity to attend free training on a range of subjects. Each group will have the opportunity to send at least one individual on any of these courses. </w:t>
      </w:r>
      <w:r w:rsidR="00894F4F" w:rsidRPr="00E458B9">
        <w:rPr>
          <w:rFonts w:ascii="Johnston100 Light" w:hAnsi="Johnston100 Light"/>
        </w:rPr>
        <w:t>Training available may include:</w:t>
      </w:r>
      <w:r w:rsidRPr="00E458B9">
        <w:rPr>
          <w:rFonts w:ascii="Johnston100 Light" w:hAnsi="Johnston100 Light"/>
        </w:rPr>
        <w:t xml:space="preserve"> </w:t>
      </w:r>
    </w:p>
    <w:p w14:paraId="48CDEF90" w14:textId="4E4652C8" w:rsidR="005F450A" w:rsidRPr="00E458B9" w:rsidRDefault="00D81C9E" w:rsidP="00E458B9">
      <w:pPr>
        <w:pStyle w:val="ListParagraph"/>
        <w:numPr>
          <w:ilvl w:val="0"/>
          <w:numId w:val="37"/>
        </w:numPr>
        <w:spacing w:after="0"/>
        <w:rPr>
          <w:rFonts w:ascii="Johnston100 Light" w:hAnsi="Johnston100 Light"/>
        </w:rPr>
      </w:pPr>
      <w:r w:rsidRPr="00E458B9">
        <w:rPr>
          <w:rFonts w:ascii="Johnston100 Light" w:hAnsi="Johnston100 Light"/>
        </w:rPr>
        <w:t xml:space="preserve">Bike </w:t>
      </w:r>
      <w:r w:rsidR="00894F4F" w:rsidRPr="00E458B9">
        <w:rPr>
          <w:rFonts w:ascii="Johnston100 Light" w:hAnsi="Johnston100 Light"/>
        </w:rPr>
        <w:t>m</w:t>
      </w:r>
      <w:r w:rsidRPr="00E458B9">
        <w:rPr>
          <w:rFonts w:ascii="Johnston100 Light" w:hAnsi="Johnston100 Light"/>
        </w:rPr>
        <w:t>echanics</w:t>
      </w:r>
    </w:p>
    <w:p w14:paraId="1F6C4F77" w14:textId="2D90DF3A"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 xml:space="preserve">Engaging </w:t>
      </w:r>
      <w:r w:rsidR="00894F4F" w:rsidRPr="00E458B9">
        <w:rPr>
          <w:rFonts w:ascii="Johnston100 Light" w:hAnsi="Johnston100 Light"/>
        </w:rPr>
        <w:t>y</w:t>
      </w:r>
      <w:r w:rsidRPr="00E458B9">
        <w:rPr>
          <w:rFonts w:ascii="Johnston100 Light" w:hAnsi="Johnston100 Light"/>
        </w:rPr>
        <w:t xml:space="preserve">our </w:t>
      </w:r>
      <w:r w:rsidR="00894F4F" w:rsidRPr="00E458B9">
        <w:rPr>
          <w:rFonts w:ascii="Johnston100 Light" w:hAnsi="Johnston100 Light"/>
        </w:rPr>
        <w:t>c</w:t>
      </w:r>
      <w:r w:rsidRPr="00E458B9">
        <w:rPr>
          <w:rFonts w:ascii="Johnston100 Light" w:hAnsi="Johnston100 Light"/>
        </w:rPr>
        <w:t>ommunity</w:t>
      </w:r>
    </w:p>
    <w:p w14:paraId="19314E24" w14:textId="183A1EC4"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 xml:space="preserve">Stretching and </w:t>
      </w:r>
      <w:r w:rsidR="00894F4F" w:rsidRPr="00E458B9">
        <w:rPr>
          <w:rFonts w:ascii="Johnston100 Light" w:hAnsi="Johnston100 Light"/>
        </w:rPr>
        <w:t>b</w:t>
      </w:r>
      <w:r w:rsidRPr="00E458B9">
        <w:rPr>
          <w:rFonts w:ascii="Johnston100 Light" w:hAnsi="Johnston100 Light"/>
        </w:rPr>
        <w:t xml:space="preserve">reathing </w:t>
      </w:r>
      <w:r w:rsidR="00894F4F" w:rsidRPr="00E458B9">
        <w:rPr>
          <w:rFonts w:ascii="Johnston100 Light" w:hAnsi="Johnston100 Light"/>
        </w:rPr>
        <w:t>t</w:t>
      </w:r>
      <w:r w:rsidRPr="00E458B9">
        <w:rPr>
          <w:rFonts w:ascii="Johnston100 Light" w:hAnsi="Johnston100 Light"/>
        </w:rPr>
        <w:t>echniques</w:t>
      </w:r>
    </w:p>
    <w:p w14:paraId="138F809D" w14:textId="1D003B3F"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 xml:space="preserve">Route </w:t>
      </w:r>
      <w:r w:rsidR="00894F4F" w:rsidRPr="00E458B9">
        <w:rPr>
          <w:rFonts w:ascii="Johnston100 Light" w:hAnsi="Johnston100 Light"/>
        </w:rPr>
        <w:t>p</w:t>
      </w:r>
      <w:r w:rsidRPr="00E458B9">
        <w:rPr>
          <w:rFonts w:ascii="Johnston100 Light" w:hAnsi="Johnston100 Light"/>
        </w:rPr>
        <w:t>lanning (walking or cycling)</w:t>
      </w:r>
    </w:p>
    <w:p w14:paraId="0345D018" w14:textId="1AE651F9"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 xml:space="preserve">Marketing and </w:t>
      </w:r>
      <w:r w:rsidR="00894F4F" w:rsidRPr="00E458B9">
        <w:rPr>
          <w:rFonts w:ascii="Johnston100 Light" w:hAnsi="Johnston100 Light"/>
        </w:rPr>
        <w:t>c</w:t>
      </w:r>
      <w:r w:rsidRPr="00E458B9">
        <w:rPr>
          <w:rFonts w:ascii="Johnston100 Light" w:hAnsi="Johnston100 Light"/>
        </w:rPr>
        <w:t>ommunications</w:t>
      </w:r>
    </w:p>
    <w:p w14:paraId="284CE005" w14:textId="26C4B58E"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 xml:space="preserve">Finance and </w:t>
      </w:r>
      <w:r w:rsidR="00042082" w:rsidRPr="00E458B9">
        <w:rPr>
          <w:rFonts w:ascii="Johnston100 Light" w:hAnsi="Johnston100 Light"/>
        </w:rPr>
        <w:t>a</w:t>
      </w:r>
      <w:r w:rsidRPr="00E458B9">
        <w:rPr>
          <w:rFonts w:ascii="Johnston100 Light" w:hAnsi="Johnston100 Light"/>
        </w:rPr>
        <w:t>ccounting</w:t>
      </w:r>
    </w:p>
    <w:p w14:paraId="283AD53F" w14:textId="7F9A20FA"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Project management</w:t>
      </w:r>
    </w:p>
    <w:p w14:paraId="7413898E" w14:textId="6F7BC274" w:rsidR="005F450A" w:rsidRPr="00E458B9" w:rsidRDefault="00D81C9E">
      <w:pPr>
        <w:pStyle w:val="ListParagraph"/>
        <w:numPr>
          <w:ilvl w:val="0"/>
          <w:numId w:val="37"/>
        </w:numPr>
        <w:spacing w:after="0"/>
        <w:rPr>
          <w:rFonts w:ascii="Johnston100 Light" w:hAnsi="Johnston100 Light"/>
        </w:rPr>
      </w:pPr>
      <w:r w:rsidRPr="00E458B9">
        <w:rPr>
          <w:rFonts w:ascii="Johnston100 Light" w:hAnsi="Johnston100 Light"/>
        </w:rPr>
        <w:t>Further fundraising</w:t>
      </w:r>
    </w:p>
    <w:p w14:paraId="2C910B37" w14:textId="63A253E6" w:rsidR="005F450A" w:rsidRDefault="00D81C9E">
      <w:pPr>
        <w:pStyle w:val="ListParagraph"/>
        <w:numPr>
          <w:ilvl w:val="0"/>
          <w:numId w:val="37"/>
        </w:numPr>
        <w:spacing w:after="0"/>
        <w:rPr>
          <w:rFonts w:ascii="Johnston100 Light" w:hAnsi="Johnston100 Light"/>
        </w:rPr>
      </w:pPr>
      <w:r w:rsidRPr="00E458B9">
        <w:rPr>
          <w:rFonts w:ascii="Johnston100 Light" w:hAnsi="Johnston100 Light"/>
        </w:rPr>
        <w:t>Volunteer management</w:t>
      </w:r>
    </w:p>
    <w:p w14:paraId="71D97D43" w14:textId="77777777" w:rsidR="002C0A54" w:rsidRPr="00E458B9" w:rsidRDefault="002C0A54" w:rsidP="00533FC4">
      <w:pPr>
        <w:pStyle w:val="ListParagraph"/>
        <w:spacing w:after="0"/>
        <w:rPr>
          <w:rFonts w:ascii="Johnston100 Light" w:hAnsi="Johnston100 Light"/>
        </w:rPr>
      </w:pPr>
    </w:p>
    <w:p w14:paraId="536815EB" w14:textId="2E997045" w:rsidR="005F450A" w:rsidRDefault="00D81C9E">
      <w:pPr>
        <w:spacing w:after="0"/>
        <w:rPr>
          <w:rFonts w:ascii="Johnston100 Light" w:hAnsi="Johnston100 Light"/>
        </w:rPr>
      </w:pPr>
      <w:r w:rsidRPr="00E458B9">
        <w:rPr>
          <w:rFonts w:ascii="Johnston100 Light" w:hAnsi="Johnston100 Light"/>
        </w:rPr>
        <w:t xml:space="preserve">Spaces on courses will be limited, but </w:t>
      </w:r>
      <w:r w:rsidR="00E62C73" w:rsidRPr="00E458B9">
        <w:rPr>
          <w:rFonts w:ascii="Johnston100 Light" w:hAnsi="Johnston100 Light"/>
        </w:rPr>
        <w:t xml:space="preserve">we </w:t>
      </w:r>
      <w:r w:rsidR="00894F4F" w:rsidRPr="00E458B9">
        <w:rPr>
          <w:rFonts w:ascii="Johnston100 Light" w:hAnsi="Johnston100 Light"/>
        </w:rPr>
        <w:t>will try to</w:t>
      </w:r>
      <w:r w:rsidRPr="00E458B9">
        <w:rPr>
          <w:rFonts w:ascii="Johnston100 Light" w:hAnsi="Johnston100 Light"/>
        </w:rPr>
        <w:t xml:space="preserve"> ensure that as many groups can benefit from the training as possible. </w:t>
      </w:r>
    </w:p>
    <w:p w14:paraId="4F74E04E" w14:textId="77777777" w:rsidR="0059728B" w:rsidRPr="00E458B9" w:rsidRDefault="0059728B">
      <w:pPr>
        <w:spacing w:after="0"/>
        <w:rPr>
          <w:rFonts w:ascii="Johnston100 Light" w:hAnsi="Johnston100 Light"/>
        </w:rPr>
      </w:pPr>
    </w:p>
    <w:p w14:paraId="7BC5B82A" w14:textId="10E36DC1" w:rsidR="0061665C" w:rsidRDefault="00D81C9E">
      <w:pPr>
        <w:spacing w:after="0"/>
        <w:rPr>
          <w:rFonts w:ascii="Johnston100 Light" w:hAnsi="Johnston100 Light" w:cstheme="minorHAnsi"/>
        </w:rPr>
      </w:pPr>
      <w:r w:rsidRPr="00E458B9">
        <w:rPr>
          <w:rFonts w:ascii="Johnston100 Light" w:hAnsi="Johnston100 Light" w:cstheme="minorHAnsi"/>
        </w:rPr>
        <w:t>In addition to formal training, we also facilitate knowledge and resource sharing between successful groups. You will be invited to join the W</w:t>
      </w:r>
      <w:r w:rsidR="00BF462A" w:rsidRPr="00E458B9">
        <w:rPr>
          <w:rFonts w:ascii="Johnston100 Light" w:hAnsi="Johnston100 Light" w:cstheme="minorHAnsi"/>
        </w:rPr>
        <w:t>CGL</w:t>
      </w:r>
      <w:r w:rsidRPr="00E458B9">
        <w:rPr>
          <w:rFonts w:ascii="Johnston100 Light" w:hAnsi="Johnston100 Light" w:cstheme="minorHAnsi"/>
        </w:rPr>
        <w:t xml:space="preserve"> Facebook group, there will </w:t>
      </w:r>
      <w:r w:rsidR="005E60CC">
        <w:rPr>
          <w:rFonts w:ascii="Johnston100 Light" w:hAnsi="Johnston100 Light" w:cstheme="minorHAnsi"/>
        </w:rPr>
        <w:t xml:space="preserve">also </w:t>
      </w:r>
      <w:r w:rsidRPr="00E458B9">
        <w:rPr>
          <w:rFonts w:ascii="Johnston100 Light" w:hAnsi="Johnston100 Light" w:cstheme="minorHAnsi"/>
        </w:rPr>
        <w:t>be opportunities for face to face networking with other projects</w:t>
      </w:r>
      <w:r w:rsidR="00327F0D" w:rsidRPr="00E458B9">
        <w:rPr>
          <w:rFonts w:ascii="Johnston100 Light" w:hAnsi="Johnston100 Light" w:cstheme="minorHAnsi"/>
        </w:rPr>
        <w:t>.</w:t>
      </w:r>
    </w:p>
    <w:p w14:paraId="3D5557D2" w14:textId="77777777" w:rsidR="0061665C" w:rsidRDefault="0061665C">
      <w:pPr>
        <w:spacing w:after="0"/>
        <w:rPr>
          <w:rFonts w:ascii="Johnston100 Light" w:hAnsi="Johnston100 Light" w:cstheme="minorHAnsi"/>
        </w:rPr>
      </w:pPr>
    </w:p>
    <w:p w14:paraId="0DBEDDD3" w14:textId="515653C6" w:rsidR="003675D0" w:rsidRDefault="0061665C">
      <w:pPr>
        <w:spacing w:after="0"/>
        <w:rPr>
          <w:rFonts w:ascii="Johnston100 Light" w:hAnsi="Johnston100 Light" w:cstheme="minorHAnsi"/>
        </w:rPr>
      </w:pPr>
      <w:r w:rsidRPr="003675D0">
        <w:rPr>
          <w:rFonts w:ascii="Johnston100 Light" w:hAnsi="Johnston100 Light" w:cstheme="minorHAnsi"/>
        </w:rPr>
        <w:t>The Community Ideas Hub on the WCGL website provide</w:t>
      </w:r>
      <w:r w:rsidR="0059728B">
        <w:rPr>
          <w:rFonts w:ascii="Johnston100 Light" w:hAnsi="Johnston100 Light" w:cstheme="minorHAnsi"/>
        </w:rPr>
        <w:t>s</w:t>
      </w:r>
      <w:r w:rsidRPr="003675D0">
        <w:rPr>
          <w:rFonts w:ascii="Johnston100 Light" w:hAnsi="Johnston100 Light" w:cstheme="minorHAnsi"/>
        </w:rPr>
        <w:t xml:space="preserve"> project ideas and inspiration, advice, resources and guides for running a project efficiently and successfully</w:t>
      </w:r>
      <w:r w:rsidR="003675D0" w:rsidRPr="00533FC4">
        <w:rPr>
          <w:rFonts w:ascii="Johnston100 Light" w:hAnsi="Johnston100 Light" w:cstheme="minorHAnsi"/>
        </w:rPr>
        <w:t>:</w:t>
      </w:r>
    </w:p>
    <w:p w14:paraId="587B7F79" w14:textId="77777777" w:rsidR="00EA3C34" w:rsidRPr="00533FC4" w:rsidRDefault="00EA3C34">
      <w:pPr>
        <w:spacing w:after="0"/>
        <w:rPr>
          <w:rFonts w:ascii="Johnston100 Light" w:hAnsi="Johnston100 Light" w:cstheme="minorHAnsi"/>
        </w:rPr>
      </w:pPr>
    </w:p>
    <w:p w14:paraId="11E140E2" w14:textId="161BD420" w:rsidR="0061665C" w:rsidRPr="00F967BC" w:rsidRDefault="00B94E9D">
      <w:pPr>
        <w:spacing w:after="0"/>
        <w:rPr>
          <w:rFonts w:ascii="Johnston100 Light" w:hAnsi="Johnston100 Light" w:cstheme="minorHAnsi"/>
        </w:rPr>
      </w:pPr>
      <w:hyperlink r:id="rId57" w:history="1">
        <w:r w:rsidR="00EA3C34" w:rsidRPr="00EA3C34">
          <w:rPr>
            <w:rStyle w:val="Hyperlink"/>
            <w:rFonts w:ascii="Johnston100 Light" w:hAnsi="Johnston100 Light" w:cstheme="minorHAnsi"/>
          </w:rPr>
          <w:t>https://wcgl.london/communityideashub</w:t>
        </w:r>
      </w:hyperlink>
    </w:p>
    <w:p w14:paraId="5B1DC983" w14:textId="4B8F70C1" w:rsidR="00E62C73" w:rsidRDefault="00E62C73">
      <w:pPr>
        <w:spacing w:after="0"/>
        <w:sectPr w:rsidR="00E62C73">
          <w:type w:val="continuous"/>
          <w:pgSz w:w="11906" w:h="16838"/>
          <w:pgMar w:top="1134" w:right="567" w:bottom="567" w:left="567" w:header="708" w:footer="708" w:gutter="0"/>
          <w:cols w:num="2" w:space="708"/>
          <w:docGrid w:linePitch="360"/>
        </w:sectPr>
      </w:pPr>
    </w:p>
    <w:p w14:paraId="76AF71B5" w14:textId="77777777" w:rsidR="0061665C" w:rsidRDefault="0061665C" w:rsidP="00F967BC">
      <w:pPr>
        <w:pStyle w:val="Title"/>
        <w:rPr>
          <w:rFonts w:ascii="Johnston100 Medium" w:hAnsi="Johnston100 Medium"/>
        </w:rPr>
      </w:pPr>
      <w:bookmarkStart w:id="14" w:name="_Toc11762169"/>
    </w:p>
    <w:p w14:paraId="489C6D04" w14:textId="340F0ACB" w:rsidR="00E41BC2" w:rsidRPr="00F967BC" w:rsidRDefault="00E41BC2" w:rsidP="00F967BC">
      <w:pPr>
        <w:pStyle w:val="Title"/>
        <w:rPr>
          <w:rFonts w:ascii="Johnston100 Medium" w:hAnsi="Johnston100 Medium"/>
        </w:rPr>
      </w:pPr>
      <w:bookmarkStart w:id="15" w:name="_Hlk48225779"/>
      <w:r w:rsidRPr="00F967BC">
        <w:rPr>
          <w:rFonts w:ascii="Johnston100 Medium" w:hAnsi="Johnston100 Medium"/>
        </w:rPr>
        <w:t>7.</w:t>
      </w:r>
      <w:r w:rsidRPr="00F967BC">
        <w:rPr>
          <w:rFonts w:ascii="Johnston100 Medium" w:hAnsi="Johnston100 Medium"/>
        </w:rPr>
        <w:tab/>
        <w:t>Delivering your project during Covid-19</w:t>
      </w:r>
    </w:p>
    <w:p w14:paraId="2666EB32" w14:textId="77777777" w:rsidR="00F93723" w:rsidRDefault="00F93723" w:rsidP="00E41BC2">
      <w:pPr>
        <w:pStyle w:val="LONHeadingOne"/>
        <w:rPr>
          <w:b w:val="0"/>
          <w:bCs/>
          <w:sz w:val="24"/>
        </w:rPr>
        <w:sectPr w:rsidR="00F93723">
          <w:type w:val="continuous"/>
          <w:pgSz w:w="11906" w:h="16838"/>
          <w:pgMar w:top="1134" w:right="567" w:bottom="567" w:left="567" w:header="708" w:footer="708" w:gutter="0"/>
          <w:cols w:space="708"/>
          <w:docGrid w:linePitch="360"/>
        </w:sectPr>
      </w:pPr>
      <w:bookmarkStart w:id="16" w:name="_Toc45552456"/>
      <w:bookmarkStart w:id="17" w:name="_Toc45628812"/>
      <w:bookmarkStart w:id="18" w:name="_Toc45628857"/>
      <w:bookmarkStart w:id="19" w:name="_Toc47601085"/>
      <w:bookmarkStart w:id="20" w:name="_Toc44687511"/>
    </w:p>
    <w:p w14:paraId="54FE23D6" w14:textId="64107352" w:rsidR="00E41BC2" w:rsidRDefault="00E41BC2" w:rsidP="00E41BC2">
      <w:pPr>
        <w:pStyle w:val="LONHeadingOne"/>
        <w:rPr>
          <w:rFonts w:ascii="Johnston100 Light" w:hAnsi="Johnston100 Light"/>
          <w:b w:val="0"/>
          <w:bCs/>
          <w:sz w:val="24"/>
        </w:rPr>
      </w:pPr>
      <w:r w:rsidRPr="00F967BC">
        <w:rPr>
          <w:rFonts w:ascii="Johnston100 Light" w:hAnsi="Johnston100 Light"/>
          <w:b w:val="0"/>
          <w:bCs/>
          <w:sz w:val="24"/>
        </w:rPr>
        <w:t xml:space="preserve">It is likely that social distancing and other public health measures introduced to combat the spread of COVID-19 </w:t>
      </w:r>
      <w:r w:rsidR="0059728B">
        <w:rPr>
          <w:rFonts w:ascii="Johnston100 Light" w:hAnsi="Johnston100 Light"/>
          <w:b w:val="0"/>
          <w:bCs/>
          <w:sz w:val="24"/>
        </w:rPr>
        <w:t>may</w:t>
      </w:r>
      <w:r w:rsidRPr="00F967BC">
        <w:rPr>
          <w:rFonts w:ascii="Johnston100 Light" w:hAnsi="Johnston100 Light"/>
          <w:b w:val="0"/>
          <w:bCs/>
          <w:sz w:val="24"/>
        </w:rPr>
        <w:t xml:space="preserve"> continue for some time, potentially for the whole duration of some projects funded through WCGL. It is imperative that all projects always follow the latest public health guidance. The latest COVID-19 updates and guidance can be found at </w:t>
      </w:r>
      <w:hyperlink r:id="rId58" w:history="1">
        <w:r w:rsidRPr="00F967BC">
          <w:rPr>
            <w:rStyle w:val="Hyperlink"/>
            <w:rFonts w:ascii="Johnston100 Light" w:hAnsi="Johnston100 Light"/>
            <w:b w:val="0"/>
            <w:bCs/>
            <w:sz w:val="24"/>
          </w:rPr>
          <w:t>www.london.gov.uk/coronavirus</w:t>
        </w:r>
      </w:hyperlink>
      <w:r w:rsidRPr="00F967BC">
        <w:rPr>
          <w:rFonts w:ascii="Johnston100 Light" w:hAnsi="Johnston100 Light"/>
          <w:b w:val="0"/>
          <w:bCs/>
          <w:sz w:val="24"/>
        </w:rPr>
        <w:t>.</w:t>
      </w:r>
      <w:bookmarkEnd w:id="16"/>
      <w:bookmarkEnd w:id="17"/>
      <w:bookmarkEnd w:id="18"/>
      <w:bookmarkEnd w:id="19"/>
      <w:r w:rsidRPr="00F967BC">
        <w:rPr>
          <w:rFonts w:ascii="Johnston100 Light" w:hAnsi="Johnston100 Light"/>
          <w:b w:val="0"/>
          <w:bCs/>
          <w:sz w:val="24"/>
        </w:rPr>
        <w:t xml:space="preserve"> </w:t>
      </w:r>
    </w:p>
    <w:p w14:paraId="76F84772" w14:textId="77777777" w:rsidR="00BE71DA" w:rsidRPr="00F967BC" w:rsidRDefault="00BE71DA" w:rsidP="00E41BC2">
      <w:pPr>
        <w:pStyle w:val="LONHeadingOne"/>
        <w:rPr>
          <w:rFonts w:ascii="Johnston100 Light" w:hAnsi="Johnston100 Light"/>
          <w:b w:val="0"/>
          <w:bCs/>
          <w:sz w:val="24"/>
        </w:rPr>
      </w:pPr>
    </w:p>
    <w:p w14:paraId="636F1F01" w14:textId="77777777" w:rsidR="00BE71DA" w:rsidRDefault="00E41BC2" w:rsidP="00533FC4">
      <w:pPr>
        <w:pStyle w:val="LONBodyText"/>
        <w:rPr>
          <w:rFonts w:ascii="Johnston100 Light" w:hAnsi="Johnston100 Light"/>
        </w:rPr>
      </w:pPr>
      <w:r w:rsidRPr="00F967BC">
        <w:rPr>
          <w:rFonts w:ascii="Johnston100 Light" w:hAnsi="Johnston100 Light"/>
          <w:bCs/>
        </w:rPr>
        <w:t>With appropriate precautions and adjustments in place, projects can be delivered safely.</w:t>
      </w:r>
      <w:bookmarkEnd w:id="20"/>
      <w:r w:rsidRPr="00F967BC">
        <w:rPr>
          <w:rFonts w:ascii="Johnston100 Light" w:hAnsi="Johnston100 Light"/>
          <w:bCs/>
        </w:rPr>
        <w:t xml:space="preserve"> R</w:t>
      </w:r>
      <w:r w:rsidRPr="00F967BC">
        <w:rPr>
          <w:rFonts w:ascii="Johnston100 Light" w:hAnsi="Johnston100 Light"/>
        </w:rPr>
        <w:t>esources are available</w:t>
      </w:r>
      <w:r w:rsidR="00950FB1">
        <w:rPr>
          <w:rFonts w:ascii="Johnston100 Light" w:hAnsi="Johnston100 Light"/>
        </w:rPr>
        <w:t xml:space="preserve"> </w:t>
      </w:r>
      <w:r w:rsidRPr="00F967BC">
        <w:rPr>
          <w:rFonts w:ascii="Johnston100 Light" w:hAnsi="Johnston100 Light"/>
        </w:rPr>
        <w:t>providing advice on using green spaces, working outside and volunteering during the COVID-19 pandemic. The resources listed below are accurate as of July 2020, however please check these websites frequently for the latest updates</w:t>
      </w:r>
      <w:r w:rsidR="00BE71DA">
        <w:rPr>
          <w:rFonts w:ascii="Johnston100 Light" w:hAnsi="Johnston100 Light"/>
        </w:rPr>
        <w:t>.</w:t>
      </w:r>
    </w:p>
    <w:p w14:paraId="33A6940E" w14:textId="39056166" w:rsidR="00E41BC2" w:rsidRPr="00B26771" w:rsidRDefault="005464BA" w:rsidP="00533FC4">
      <w:pPr>
        <w:pStyle w:val="LONBodyText"/>
        <w:rPr>
          <w:rFonts w:ascii="Johnston100 Light" w:hAnsi="Johnston100 Light"/>
          <w:bCs/>
        </w:rPr>
      </w:pPr>
      <w:r w:rsidRPr="00B26771">
        <w:rPr>
          <w:rFonts w:ascii="Johnston100 Light" w:hAnsi="Johnston100 Light"/>
          <w:bCs/>
        </w:rPr>
        <w:t>Guidance on using London’s parks and green spaces:</w:t>
      </w:r>
    </w:p>
    <w:p w14:paraId="3F16C3DD" w14:textId="69454AE6" w:rsidR="005464BA" w:rsidRPr="00F967BC" w:rsidRDefault="00B94E9D" w:rsidP="00533FC4">
      <w:pPr>
        <w:pStyle w:val="LONBodyText"/>
        <w:rPr>
          <w:rFonts w:ascii="Johnston100 Light" w:hAnsi="Johnston100 Light"/>
        </w:rPr>
      </w:pPr>
      <w:hyperlink r:id="rId59" w:history="1">
        <w:r w:rsidR="0059728B" w:rsidRPr="0059728B">
          <w:rPr>
            <w:rStyle w:val="Hyperlink"/>
            <w:rFonts w:ascii="Johnston100 Light" w:hAnsi="Johnston100 Light"/>
          </w:rPr>
          <w:t>www.london.gov.uk/coronavirus/social-distancing-guidance/london-parks-and-green-spaces-covid-19-guidance</w:t>
        </w:r>
      </w:hyperlink>
    </w:p>
    <w:p w14:paraId="59290F42" w14:textId="4E0AF9F8" w:rsidR="005464BA" w:rsidRPr="00B26771" w:rsidRDefault="005464BA" w:rsidP="00533FC4">
      <w:pPr>
        <w:pStyle w:val="LONBodyText"/>
        <w:rPr>
          <w:rFonts w:ascii="Johnston100 Light" w:hAnsi="Johnston100 Light"/>
          <w:bCs/>
        </w:rPr>
      </w:pPr>
      <w:r w:rsidRPr="00B26771">
        <w:rPr>
          <w:rFonts w:ascii="Johnston100 Light" w:hAnsi="Johnston100 Light"/>
          <w:bCs/>
        </w:rPr>
        <w:t>Advice and guidance from Ramblers:</w:t>
      </w:r>
    </w:p>
    <w:p w14:paraId="5886FFAA" w14:textId="225739B1" w:rsidR="005464BA" w:rsidRDefault="00B94E9D" w:rsidP="00533FC4">
      <w:pPr>
        <w:pStyle w:val="LONBodyText"/>
        <w:rPr>
          <w:rFonts w:ascii="Johnston100 Light" w:hAnsi="Johnston100 Light"/>
        </w:rPr>
      </w:pPr>
      <w:hyperlink r:id="rId60" w:history="1">
        <w:r w:rsidR="0059728B" w:rsidRPr="0059728B">
          <w:rPr>
            <w:rStyle w:val="Hyperlink"/>
            <w:rFonts w:ascii="Johnston100 Light" w:hAnsi="Johnston100 Light"/>
          </w:rPr>
          <w:t>www.ramblers.org.uk/coronavirus</w:t>
        </w:r>
      </w:hyperlink>
    </w:p>
    <w:p w14:paraId="62650C36" w14:textId="1251D8A1" w:rsidR="005464BA" w:rsidRDefault="00BE71DA" w:rsidP="00533FC4">
      <w:pPr>
        <w:pStyle w:val="LONBodyText"/>
        <w:rPr>
          <w:rFonts w:ascii="Johnston100 Light" w:hAnsi="Johnston100 Light"/>
        </w:rPr>
      </w:pPr>
      <w:r>
        <w:rPr>
          <w:rFonts w:ascii="Johnston100 Light" w:hAnsi="Johnston100 Light"/>
        </w:rPr>
        <w:t>NCVO guidance and resources to support charities, voluntary organisation and volunteers:</w:t>
      </w:r>
    </w:p>
    <w:p w14:paraId="77ED2883" w14:textId="2DB336FE" w:rsidR="00BE71DA" w:rsidRPr="00533FC4" w:rsidRDefault="00B94E9D" w:rsidP="00533FC4">
      <w:pPr>
        <w:pStyle w:val="LONBodyText"/>
      </w:pPr>
      <w:hyperlink r:id="rId61" w:history="1">
        <w:r w:rsidR="0059728B" w:rsidRPr="0059728B">
          <w:rPr>
            <w:rStyle w:val="Hyperlink"/>
            <w:rFonts w:ascii="Johnston100 Light" w:hAnsi="Johnston100 Light"/>
          </w:rPr>
          <w:t>www.ncvo.org.uk/practical-support/information/coronavirus</w:t>
        </w:r>
      </w:hyperlink>
    </w:p>
    <w:p w14:paraId="2495A0EF" w14:textId="074CF081" w:rsidR="00424F13" w:rsidRPr="00424F13" w:rsidRDefault="00424F13" w:rsidP="00F967BC">
      <w:pPr>
        <w:sectPr w:rsidR="00424F13" w:rsidRPr="00424F13" w:rsidSect="00F967BC">
          <w:type w:val="continuous"/>
          <w:pgSz w:w="11906" w:h="16838"/>
          <w:pgMar w:top="1134" w:right="567" w:bottom="567" w:left="567" w:header="708" w:footer="708" w:gutter="0"/>
          <w:cols w:num="2" w:space="708"/>
          <w:docGrid w:linePitch="360"/>
        </w:sectPr>
      </w:pPr>
    </w:p>
    <w:bookmarkEnd w:id="15"/>
    <w:p w14:paraId="252E427B" w14:textId="77777777" w:rsidR="0061665C" w:rsidRDefault="0061665C">
      <w:pPr>
        <w:pStyle w:val="Title"/>
        <w:rPr>
          <w:rFonts w:ascii="Johnston100 Medium" w:hAnsi="Johnston100 Medium"/>
        </w:rPr>
      </w:pPr>
    </w:p>
    <w:p w14:paraId="20C88B12" w14:textId="373B6275" w:rsidR="005F450A" w:rsidRPr="005E60CC" w:rsidRDefault="00E41BC2">
      <w:pPr>
        <w:pStyle w:val="Title"/>
        <w:rPr>
          <w:rFonts w:ascii="Johnston100 Medium" w:hAnsi="Johnston100 Medium"/>
        </w:rPr>
      </w:pPr>
      <w:r w:rsidRPr="005E60CC">
        <w:rPr>
          <w:rFonts w:ascii="Johnston100 Medium" w:hAnsi="Johnston100 Medium"/>
        </w:rPr>
        <w:t>8</w:t>
      </w:r>
      <w:r w:rsidR="00D81C9E" w:rsidRPr="005E60CC">
        <w:rPr>
          <w:rFonts w:ascii="Johnston100 Medium" w:hAnsi="Johnston100 Medium"/>
        </w:rPr>
        <w:t>.</w:t>
      </w:r>
      <w:r w:rsidR="00D81C9E" w:rsidRPr="005E60CC">
        <w:rPr>
          <w:rFonts w:ascii="Johnston100 Medium" w:hAnsi="Johnston100 Medium"/>
        </w:rPr>
        <w:tab/>
        <w:t>Insurance</w:t>
      </w:r>
      <w:bookmarkEnd w:id="14"/>
      <w:r w:rsidR="00D81C9E" w:rsidRPr="005E60CC">
        <w:rPr>
          <w:rFonts w:ascii="Johnston100 Medium" w:hAnsi="Johnston100 Medium"/>
        </w:rPr>
        <w:t xml:space="preserve"> </w:t>
      </w:r>
    </w:p>
    <w:p w14:paraId="488BFB45" w14:textId="50AAE274" w:rsidR="005F450A" w:rsidRDefault="005F450A">
      <w:pPr>
        <w:sectPr w:rsidR="005F450A">
          <w:type w:val="continuous"/>
          <w:pgSz w:w="11906" w:h="16838"/>
          <w:pgMar w:top="1134" w:right="567" w:bottom="567" w:left="567" w:header="708" w:footer="708" w:gutter="0"/>
          <w:cols w:space="708"/>
          <w:docGrid w:linePitch="360"/>
        </w:sectPr>
      </w:pPr>
    </w:p>
    <w:p w14:paraId="3D3355B7" w14:textId="77777777" w:rsidR="005F450A" w:rsidRPr="005E60CC" w:rsidRDefault="00D81C9E">
      <w:pPr>
        <w:rPr>
          <w:rFonts w:ascii="Johnston100 Light" w:hAnsi="Johnston100 Light"/>
          <w:szCs w:val="24"/>
        </w:rPr>
      </w:pPr>
      <w:r w:rsidRPr="005E60CC">
        <w:rPr>
          <w:rFonts w:ascii="Johnston100 Light" w:hAnsi="Johnston100 Light"/>
          <w:szCs w:val="24"/>
        </w:rPr>
        <w:t xml:space="preserve">It is critical to have adequate insurance for your project and any equipment you will be purchasing.  </w:t>
      </w:r>
    </w:p>
    <w:p w14:paraId="1EEF4FFB" w14:textId="7DB3E32D" w:rsidR="00950FB1" w:rsidRPr="003D569D" w:rsidRDefault="00D81C9E">
      <w:pPr>
        <w:rPr>
          <w:rFonts w:ascii="Johnston100 Light" w:hAnsi="Johnston100 Light"/>
          <w:noProof/>
          <w:szCs w:val="24"/>
          <w:lang w:eastAsia="en-GB"/>
        </w:rPr>
      </w:pPr>
      <w:r w:rsidRPr="005E60CC">
        <w:rPr>
          <w:rFonts w:ascii="Johnston100 Light" w:hAnsi="Johnston100 Light"/>
          <w:spacing w:val="-4"/>
          <w:szCs w:val="24"/>
        </w:rPr>
        <w:t>Public Liability insurance covers claims that could be made by members of the public or for incidents that could</w:t>
      </w:r>
      <w:r w:rsidRPr="00F967BC">
        <w:rPr>
          <w:rFonts w:ascii="Johnston100 Light" w:hAnsi="Johnston100 Light"/>
          <w:spacing w:val="-4"/>
          <w:szCs w:val="24"/>
        </w:rPr>
        <w:t xml:space="preserve"> occur in connection with your project activities. This insurance covers the cost of claims for personal injuries, loss or damage to equipment or property</w:t>
      </w:r>
      <w:r w:rsidR="00F93723" w:rsidRPr="00F967BC">
        <w:rPr>
          <w:rFonts w:ascii="Johnston100 Light" w:hAnsi="Johnston100 Light"/>
          <w:spacing w:val="-4"/>
          <w:szCs w:val="24"/>
        </w:rPr>
        <w:t xml:space="preserve"> </w:t>
      </w:r>
      <w:r w:rsidRPr="00F967BC">
        <w:rPr>
          <w:rFonts w:ascii="Johnston100 Light" w:hAnsi="Johnston100 Light"/>
          <w:spacing w:val="-4"/>
          <w:szCs w:val="24"/>
        </w:rPr>
        <w:t>and is therefore vital to projects of this kind.</w:t>
      </w:r>
      <w:r w:rsidR="00F93723" w:rsidRPr="00F967BC">
        <w:rPr>
          <w:rFonts w:ascii="Johnston100 Light" w:hAnsi="Johnston100 Light"/>
          <w:noProof/>
          <w:szCs w:val="24"/>
          <w:lang w:eastAsia="en-GB"/>
        </w:rPr>
        <w:t xml:space="preserve"> </w:t>
      </w:r>
    </w:p>
    <w:p w14:paraId="3F899928" w14:textId="16FAF3D6" w:rsidR="00F93723" w:rsidRPr="00F967BC" w:rsidRDefault="00950FB1">
      <w:pPr>
        <w:rPr>
          <w:rFonts w:ascii="Johnston100 Light" w:hAnsi="Johnston100 Light"/>
          <w:noProof/>
          <w:lang w:eastAsia="en-GB"/>
        </w:rPr>
      </w:pPr>
      <w:r>
        <w:rPr>
          <w:noProof/>
          <w:lang w:eastAsia="en-GB"/>
        </w:rPr>
        <w:drawing>
          <wp:inline distT="0" distB="0" distL="0" distR="0" wp14:anchorId="0272D46C" wp14:editId="3D4B8EEA">
            <wp:extent cx="2551579" cy="1885950"/>
            <wp:effectExtent l="0" t="0" r="1270" b="0"/>
            <wp:docPr id="5" name="Picture 5" descr="Image result for BAME 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ME people walk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8325" cy="1920501"/>
                    </a:xfrm>
                    <a:prstGeom prst="rect">
                      <a:avLst/>
                    </a:prstGeom>
                    <a:noFill/>
                    <a:ln>
                      <a:noFill/>
                    </a:ln>
                  </pic:spPr>
                </pic:pic>
              </a:graphicData>
            </a:graphic>
          </wp:inline>
        </w:drawing>
      </w:r>
    </w:p>
    <w:p w14:paraId="6E6C68CA" w14:textId="71369069" w:rsidR="005F450A" w:rsidRPr="00F967BC" w:rsidRDefault="00D81C9E">
      <w:pPr>
        <w:rPr>
          <w:rFonts w:ascii="Johnston100 Light" w:hAnsi="Johnston100 Light"/>
        </w:rPr>
      </w:pPr>
      <w:r>
        <w:t>I</w:t>
      </w:r>
      <w:r w:rsidRPr="00F967BC">
        <w:rPr>
          <w:rFonts w:ascii="Johnston100 Light" w:hAnsi="Johnston100 Light"/>
        </w:rPr>
        <w:t xml:space="preserve">f you’re buying bikes that are going to be part of a pool you’ll also be required to insure them. You will need to do some research </w:t>
      </w:r>
      <w:r w:rsidR="00F967BC" w:rsidRPr="00F967BC">
        <w:rPr>
          <w:rFonts w:ascii="Johnston100 Light" w:hAnsi="Johnston100 Light"/>
        </w:rPr>
        <w:t>to find</w:t>
      </w:r>
      <w:r w:rsidRPr="00F967BC">
        <w:rPr>
          <w:rFonts w:ascii="Johnston100 Light" w:hAnsi="Johnston100 Light"/>
        </w:rPr>
        <w:t xml:space="preserve"> a good deal and a policy that will cover your needs</w:t>
      </w:r>
      <w:r w:rsidR="00894F4F" w:rsidRPr="00F967BC">
        <w:rPr>
          <w:rFonts w:ascii="Johnston100 Light" w:hAnsi="Johnston100 Light"/>
        </w:rPr>
        <w:t>. Yo</w:t>
      </w:r>
      <w:r w:rsidRPr="00F967BC">
        <w:rPr>
          <w:rFonts w:ascii="Johnston100 Light" w:hAnsi="Johnston100 Light"/>
        </w:rPr>
        <w:t xml:space="preserve">u may be able to get a combined policy that covers your public liability insurance and your </w:t>
      </w:r>
      <w:r w:rsidR="00894F4F" w:rsidRPr="00F967BC">
        <w:rPr>
          <w:rFonts w:ascii="Johnston100 Light" w:hAnsi="Johnston100 Light"/>
        </w:rPr>
        <w:t>equipment</w:t>
      </w:r>
      <w:r w:rsidRPr="00F967BC">
        <w:rPr>
          <w:rFonts w:ascii="Johnston100 Light" w:hAnsi="Johnston100 Light"/>
        </w:rPr>
        <w:t xml:space="preserve"> (</w:t>
      </w:r>
      <w:proofErr w:type="spellStart"/>
      <w:r w:rsidR="00F967BC">
        <w:rPr>
          <w:rFonts w:ascii="Johnston100 Light" w:hAnsi="Johnston100 Light"/>
        </w:rPr>
        <w:t>eg</w:t>
      </w:r>
      <w:proofErr w:type="spellEnd"/>
      <w:r w:rsidR="00894F4F" w:rsidRPr="00F967BC">
        <w:rPr>
          <w:rFonts w:ascii="Johnston100 Light" w:hAnsi="Johnston100 Light"/>
        </w:rPr>
        <w:t xml:space="preserve"> bikes and tools)</w:t>
      </w:r>
      <w:r w:rsidRPr="00F967BC">
        <w:rPr>
          <w:rFonts w:ascii="Johnston100 Light" w:hAnsi="Johnston100 Light"/>
        </w:rPr>
        <w:t xml:space="preserve">. </w:t>
      </w:r>
    </w:p>
    <w:p w14:paraId="4AD8EE7B" w14:textId="77777777" w:rsidR="00D817A8" w:rsidRDefault="00DC41E6">
      <w:pPr>
        <w:rPr>
          <w:rFonts w:ascii="Johnston100 Light" w:hAnsi="Johnston100 Light"/>
        </w:rPr>
      </w:pPr>
      <w:proofErr w:type="spellStart"/>
      <w:r w:rsidRPr="00CA3D58">
        <w:rPr>
          <w:rFonts w:ascii="Johnston100 Light" w:hAnsi="Johnston100 Light"/>
        </w:rPr>
        <w:t>VolResource</w:t>
      </w:r>
      <w:proofErr w:type="spellEnd"/>
      <w:r w:rsidRPr="00CA3D58">
        <w:rPr>
          <w:rFonts w:ascii="Johnston100 Light" w:hAnsi="Johnston100 Light"/>
        </w:rPr>
        <w:t xml:space="preserve"> Insurances Services</w:t>
      </w:r>
      <w:r w:rsidRPr="00F967BC">
        <w:rPr>
          <w:rFonts w:ascii="Johnston100 Light" w:hAnsi="Johnston100 Light"/>
        </w:rPr>
        <w:t xml:space="preserve"> </w:t>
      </w:r>
      <w:r>
        <w:rPr>
          <w:rFonts w:ascii="Johnston100 Light" w:hAnsi="Johnston100 Light"/>
        </w:rPr>
        <w:t xml:space="preserve">provides </w:t>
      </w:r>
      <w:r w:rsidR="00894F4F" w:rsidRPr="00F967BC">
        <w:rPr>
          <w:rFonts w:ascii="Johnston100 Light" w:hAnsi="Johnston100 Light"/>
        </w:rPr>
        <w:t>Information on</w:t>
      </w:r>
      <w:r w:rsidR="00D81C9E" w:rsidRPr="00F967BC">
        <w:rPr>
          <w:rFonts w:ascii="Johnston100 Light" w:hAnsi="Johnston100 Light"/>
        </w:rPr>
        <w:t xml:space="preserve"> different insurance companies</w:t>
      </w:r>
      <w:r>
        <w:rPr>
          <w:rFonts w:ascii="Johnston100 Light" w:hAnsi="Johnston100 Light"/>
        </w:rPr>
        <w:t>:</w:t>
      </w:r>
      <w:r w:rsidR="00D81C9E" w:rsidRPr="00F967BC">
        <w:rPr>
          <w:rFonts w:ascii="Johnston100 Light" w:hAnsi="Johnston100 Light"/>
        </w:rPr>
        <w:t xml:space="preserve"> </w:t>
      </w:r>
      <w:hyperlink r:id="rId63" w:history="1">
        <w:r w:rsidR="00D81C9E" w:rsidRPr="00F967BC">
          <w:rPr>
            <w:rStyle w:val="Hyperlink"/>
            <w:rFonts w:ascii="Johnston100 Light" w:hAnsi="Johnston100 Light"/>
          </w:rPr>
          <w:t>www.vr.volresource.org.uk/services/insurance</w:t>
        </w:r>
      </w:hyperlink>
      <w:r w:rsidR="00D81C9E" w:rsidRPr="00F967BC">
        <w:rPr>
          <w:rFonts w:ascii="Johnston100 Light" w:hAnsi="Johnston100 Light"/>
        </w:rPr>
        <w:t xml:space="preserve"> </w:t>
      </w:r>
      <w:r w:rsidR="00F93723" w:rsidRPr="00F967BC">
        <w:rPr>
          <w:rFonts w:ascii="Johnston100 Light" w:hAnsi="Johnston100 Light"/>
        </w:rPr>
        <w:t xml:space="preserve"> </w:t>
      </w:r>
    </w:p>
    <w:p w14:paraId="3792212D" w14:textId="7F41B946" w:rsidR="005F450A" w:rsidRPr="00CA3D58" w:rsidRDefault="00D81C9E">
      <w:pPr>
        <w:rPr>
          <w:rFonts w:ascii="Johnston100 Light" w:hAnsi="Johnston100 Light"/>
        </w:rPr>
      </w:pPr>
      <w:r w:rsidRPr="00CA3D58">
        <w:rPr>
          <w:rFonts w:ascii="Johnston100 Light" w:hAnsi="Johnston100 Light"/>
        </w:rPr>
        <w:t xml:space="preserve">We encourage you to </w:t>
      </w:r>
      <w:r w:rsidR="00433060">
        <w:rPr>
          <w:rFonts w:ascii="Johnston100 Light" w:hAnsi="Johnston100 Light"/>
        </w:rPr>
        <w:t>get</w:t>
      </w:r>
      <w:r w:rsidRPr="00CA3D58">
        <w:rPr>
          <w:rFonts w:ascii="Johnston100 Light" w:hAnsi="Johnston100 Light"/>
        </w:rPr>
        <w:t xml:space="preserve"> quotes from a few different providers to find the best deal.</w:t>
      </w:r>
    </w:p>
    <w:p w14:paraId="5FA4D0DE" w14:textId="77777777" w:rsidR="00F93723" w:rsidRDefault="00F93723">
      <w:pPr>
        <w:sectPr w:rsidR="00F93723" w:rsidSect="005E60CC">
          <w:type w:val="continuous"/>
          <w:pgSz w:w="11906" w:h="16838"/>
          <w:pgMar w:top="1134" w:right="567" w:bottom="567" w:left="567" w:header="708" w:footer="708" w:gutter="0"/>
          <w:cols w:num="2" w:space="708"/>
          <w:docGrid w:linePitch="360"/>
        </w:sectPr>
      </w:pPr>
    </w:p>
    <w:p w14:paraId="79406D9F" w14:textId="77777777" w:rsidR="005F450A" w:rsidRDefault="005F450A"/>
    <w:p w14:paraId="52129C96" w14:textId="37835220" w:rsidR="005F450A" w:rsidRPr="00CA3D58" w:rsidRDefault="00E41BC2">
      <w:pPr>
        <w:pStyle w:val="Title"/>
        <w:rPr>
          <w:rFonts w:ascii="Johnston100 Medium" w:hAnsi="Johnston100 Medium"/>
        </w:rPr>
      </w:pPr>
      <w:bookmarkStart w:id="21" w:name="_Toc11762170"/>
      <w:r w:rsidRPr="00CA3D58">
        <w:rPr>
          <w:rFonts w:ascii="Johnston100 Medium" w:hAnsi="Johnston100 Medium"/>
        </w:rPr>
        <w:t>9</w:t>
      </w:r>
      <w:r w:rsidR="00D81C9E" w:rsidRPr="00CA3D58">
        <w:rPr>
          <w:rFonts w:ascii="Johnston100 Medium" w:hAnsi="Johnston100 Medium"/>
        </w:rPr>
        <w:t>.</w:t>
      </w:r>
      <w:r w:rsidR="00D81C9E" w:rsidRPr="00CA3D58">
        <w:rPr>
          <w:rFonts w:ascii="Johnston100 Medium" w:hAnsi="Johnston100 Medium"/>
        </w:rPr>
        <w:tab/>
        <w:t>DBS</w:t>
      </w:r>
      <w:r w:rsidR="00D81C9E" w:rsidRPr="00CA3D58">
        <w:rPr>
          <w:rFonts w:ascii="Johnston100 Medium" w:hAnsi="Johnston100 Medium"/>
          <w:spacing w:val="-15"/>
        </w:rPr>
        <w:t xml:space="preserve"> </w:t>
      </w:r>
      <w:r w:rsidR="00D81C9E" w:rsidRPr="00CA3D58">
        <w:rPr>
          <w:rFonts w:ascii="Johnston100 Medium" w:hAnsi="Johnston100 Medium"/>
        </w:rPr>
        <w:t>checks</w:t>
      </w:r>
      <w:r w:rsidR="00D81C9E" w:rsidRPr="00CA3D58">
        <w:rPr>
          <w:rFonts w:ascii="Johnston100 Medium" w:hAnsi="Johnston100 Medium"/>
          <w:spacing w:val="38"/>
        </w:rPr>
        <w:t xml:space="preserve"> </w:t>
      </w:r>
      <w:r w:rsidR="00D81C9E" w:rsidRPr="00CA3D58">
        <w:rPr>
          <w:rFonts w:ascii="Johnston100 Medium" w:hAnsi="Johnston100 Medium"/>
        </w:rPr>
        <w:t>(formerly</w:t>
      </w:r>
      <w:r w:rsidR="00D81C9E" w:rsidRPr="00CA3D58">
        <w:rPr>
          <w:rFonts w:ascii="Johnston100 Medium" w:hAnsi="Johnston100 Medium"/>
          <w:spacing w:val="43"/>
        </w:rPr>
        <w:t xml:space="preserve"> </w:t>
      </w:r>
      <w:r w:rsidR="00D81C9E" w:rsidRPr="00CA3D58">
        <w:rPr>
          <w:rFonts w:ascii="Johnston100 Medium" w:hAnsi="Johnston100 Medium"/>
        </w:rPr>
        <w:t>CRB)</w:t>
      </w:r>
      <w:bookmarkEnd w:id="21"/>
    </w:p>
    <w:p w14:paraId="2F0E10D1" w14:textId="77777777" w:rsidR="005F450A" w:rsidRDefault="005F450A">
      <w:pPr>
        <w:sectPr w:rsidR="005F450A">
          <w:type w:val="continuous"/>
          <w:pgSz w:w="11906" w:h="16838"/>
          <w:pgMar w:top="1134" w:right="567" w:bottom="567" w:left="567" w:header="708" w:footer="708" w:gutter="0"/>
          <w:cols w:space="708"/>
          <w:docGrid w:linePitch="360"/>
        </w:sectPr>
      </w:pPr>
    </w:p>
    <w:p w14:paraId="49A7F219" w14:textId="2A6893CD" w:rsidR="005F450A" w:rsidRPr="00F7553E" w:rsidRDefault="003675D0" w:rsidP="00F93723">
      <w:pPr>
        <w:tabs>
          <w:tab w:val="left" w:pos="3969"/>
        </w:tabs>
        <w:rPr>
          <w:rFonts w:ascii="Johnston100 Light" w:hAnsi="Johnston100 Light"/>
          <w:szCs w:val="24"/>
        </w:rPr>
      </w:pPr>
      <w:r>
        <w:rPr>
          <w:noProof/>
          <w:lang w:eastAsia="en-GB"/>
        </w:rPr>
        <w:drawing>
          <wp:anchor distT="0" distB="0" distL="114300" distR="114300" simplePos="0" relativeHeight="251692544" behindDoc="0" locked="0" layoutInCell="1" allowOverlap="1" wp14:anchorId="5807A4B3" wp14:editId="7C2F5111">
            <wp:simplePos x="0" y="0"/>
            <wp:positionH relativeFrom="column">
              <wp:posOffset>3440430</wp:posOffset>
            </wp:positionH>
            <wp:positionV relativeFrom="paragraph">
              <wp:posOffset>274955</wp:posOffset>
            </wp:positionV>
            <wp:extent cx="3267075" cy="2178050"/>
            <wp:effectExtent l="0" t="0" r="9525" b="0"/>
            <wp:wrapSquare wrapText="bothSides"/>
            <wp:docPr id="18" name="Picture 18" descr="http://walkingandcyclinggrants.london/images/case_study/5bcdabf0d2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lkingandcyclinggrants.london/images/case_study/5bcdabf0d240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F4F" w:rsidRPr="00CA3D58">
        <w:rPr>
          <w:rFonts w:ascii="Johnston100 Light" w:hAnsi="Johnston100 Light"/>
          <w:szCs w:val="24"/>
        </w:rPr>
        <w:t>For projects involving</w:t>
      </w:r>
      <w:r w:rsidR="0017548A" w:rsidRPr="00CA3D58">
        <w:rPr>
          <w:rFonts w:ascii="Johnston100 Light" w:hAnsi="Johnston100 Light"/>
          <w:szCs w:val="24"/>
        </w:rPr>
        <w:t xml:space="preserve"> c</w:t>
      </w:r>
      <w:r w:rsidR="00D81C9E" w:rsidRPr="00CA3D58">
        <w:rPr>
          <w:rFonts w:ascii="Johnston100 Light" w:hAnsi="Johnston100 Light"/>
          <w:szCs w:val="24"/>
        </w:rPr>
        <w:t>hildren and</w:t>
      </w:r>
      <w:r w:rsidR="006B12B7" w:rsidRPr="00CA3D58">
        <w:rPr>
          <w:rFonts w:ascii="Johnston100 Light" w:hAnsi="Johnston100 Light"/>
          <w:szCs w:val="24"/>
        </w:rPr>
        <w:t>/or</w:t>
      </w:r>
      <w:r w:rsidR="00D81C9E" w:rsidRPr="00CA3D58">
        <w:rPr>
          <w:rFonts w:ascii="Johnston100 Light" w:hAnsi="Johnston100 Light"/>
          <w:szCs w:val="24"/>
        </w:rPr>
        <w:t xml:space="preserve"> vulnerable adults</w:t>
      </w:r>
      <w:r w:rsidR="006B12B7" w:rsidRPr="00CA3D58">
        <w:rPr>
          <w:rFonts w:ascii="Johnston100 Light" w:hAnsi="Johnston100 Light"/>
          <w:szCs w:val="24"/>
        </w:rPr>
        <w:t>, your organisation must have a safeguarding policy, and</w:t>
      </w:r>
      <w:r w:rsidR="00D81C9E" w:rsidRPr="00CA3D58">
        <w:rPr>
          <w:rFonts w:ascii="Johnston100 Light" w:hAnsi="Johnston100 Light"/>
          <w:szCs w:val="24"/>
        </w:rPr>
        <w:t xml:space="preserve"> </w:t>
      </w:r>
      <w:r w:rsidR="006B12B7" w:rsidRPr="00CA3D58">
        <w:rPr>
          <w:rFonts w:ascii="Johnston100 Light" w:hAnsi="Johnston100 Light"/>
          <w:szCs w:val="24"/>
        </w:rPr>
        <w:t xml:space="preserve">DBS </w:t>
      </w:r>
      <w:r w:rsidR="00D81C9E" w:rsidRPr="00CA3D58">
        <w:rPr>
          <w:rFonts w:ascii="Johnston100 Light" w:hAnsi="Johnston100 Light"/>
          <w:szCs w:val="24"/>
        </w:rPr>
        <w:t xml:space="preserve">checks </w:t>
      </w:r>
      <w:r w:rsidR="00894F4F" w:rsidRPr="00CA3D58">
        <w:rPr>
          <w:rFonts w:ascii="Johnston100 Light" w:hAnsi="Johnston100 Light"/>
          <w:szCs w:val="24"/>
        </w:rPr>
        <w:t>are</w:t>
      </w:r>
      <w:r w:rsidR="006B12B7" w:rsidRPr="00CA3D58">
        <w:rPr>
          <w:rFonts w:ascii="Johnston100 Light" w:hAnsi="Johnston100 Light"/>
          <w:szCs w:val="24"/>
        </w:rPr>
        <w:t xml:space="preserve"> a</w:t>
      </w:r>
      <w:r w:rsidR="00894F4F" w:rsidRPr="00CA3D58">
        <w:rPr>
          <w:rFonts w:ascii="Johnston100 Light" w:hAnsi="Johnston100 Light"/>
          <w:szCs w:val="24"/>
        </w:rPr>
        <w:t xml:space="preserve"> require</w:t>
      </w:r>
      <w:r w:rsidR="006B12B7" w:rsidRPr="00CA3D58">
        <w:rPr>
          <w:rFonts w:ascii="Johnston100 Light" w:hAnsi="Johnston100 Light"/>
          <w:szCs w:val="24"/>
        </w:rPr>
        <w:t>ment</w:t>
      </w:r>
      <w:r w:rsidR="00894F4F" w:rsidRPr="00CA3D58">
        <w:rPr>
          <w:rFonts w:ascii="Johnston100 Light" w:hAnsi="Johnston100 Light"/>
          <w:szCs w:val="24"/>
        </w:rPr>
        <w:t xml:space="preserve"> for</w:t>
      </w:r>
      <w:r w:rsidR="00D81C9E" w:rsidRPr="00CA3D58">
        <w:rPr>
          <w:rFonts w:ascii="Johnston100 Light" w:hAnsi="Johnston100 Light"/>
          <w:szCs w:val="24"/>
        </w:rPr>
        <w:t xml:space="preserve"> </w:t>
      </w:r>
      <w:r w:rsidR="00894F4F" w:rsidRPr="00CA3D58">
        <w:rPr>
          <w:rFonts w:ascii="Johnston100 Light" w:hAnsi="Johnston100 Light"/>
          <w:szCs w:val="24"/>
        </w:rPr>
        <w:t xml:space="preserve">all </w:t>
      </w:r>
      <w:r w:rsidR="00D81C9E" w:rsidRPr="00CA3D58">
        <w:rPr>
          <w:rFonts w:ascii="Johnston100 Light" w:hAnsi="Johnston100 Light"/>
          <w:szCs w:val="24"/>
        </w:rPr>
        <w:t>trainers</w:t>
      </w:r>
      <w:r w:rsidR="006B12B7" w:rsidRPr="00CA3D58">
        <w:rPr>
          <w:rFonts w:ascii="Johnston100 Light" w:hAnsi="Johnston100 Light"/>
          <w:szCs w:val="24"/>
        </w:rPr>
        <w:t>,</w:t>
      </w:r>
      <w:r w:rsidR="00894F4F" w:rsidRPr="00CA3D58">
        <w:rPr>
          <w:rFonts w:ascii="Johnston100 Light" w:hAnsi="Johnston100 Light"/>
          <w:szCs w:val="24"/>
        </w:rPr>
        <w:t xml:space="preserve"> helpers</w:t>
      </w:r>
      <w:r w:rsidR="006B12B7" w:rsidRPr="00CA3D58">
        <w:rPr>
          <w:rFonts w:ascii="Johnston100 Light" w:hAnsi="Johnston100 Light"/>
          <w:szCs w:val="24"/>
        </w:rPr>
        <w:t>, and anyone else working with these participants</w:t>
      </w:r>
      <w:r w:rsidR="0017548A" w:rsidRPr="00CA3D58">
        <w:rPr>
          <w:rFonts w:ascii="Johnston100 Light" w:hAnsi="Johnston100 Light"/>
          <w:szCs w:val="24"/>
        </w:rPr>
        <w:t xml:space="preserve">. </w:t>
      </w:r>
      <w:r w:rsidR="00D81C9E" w:rsidRPr="00F7553E">
        <w:rPr>
          <w:rFonts w:ascii="Johnston100 Light" w:hAnsi="Johnston100 Light"/>
          <w:szCs w:val="24"/>
        </w:rPr>
        <w:t>Further information</w:t>
      </w:r>
      <w:r w:rsidR="006B12B7" w:rsidRPr="00F7553E">
        <w:rPr>
          <w:rFonts w:ascii="Johnston100 Light" w:hAnsi="Johnston100 Light"/>
          <w:szCs w:val="24"/>
        </w:rPr>
        <w:t xml:space="preserve"> </w:t>
      </w:r>
      <w:r w:rsidR="00433060">
        <w:rPr>
          <w:rFonts w:ascii="Johnston100 Light" w:hAnsi="Johnston100 Light"/>
          <w:szCs w:val="24"/>
        </w:rPr>
        <w:t xml:space="preserve">to </w:t>
      </w:r>
      <w:r w:rsidR="006B12B7" w:rsidRPr="00F7553E">
        <w:rPr>
          <w:rFonts w:ascii="Johnston100 Light" w:hAnsi="Johnston100 Light"/>
          <w:szCs w:val="24"/>
        </w:rPr>
        <w:t>obtain these check</w:t>
      </w:r>
      <w:r w:rsidR="00D81C9E" w:rsidRPr="00F7553E">
        <w:rPr>
          <w:rFonts w:ascii="Johnston100 Light" w:hAnsi="Johnston100 Light"/>
          <w:szCs w:val="24"/>
        </w:rPr>
        <w:t xml:space="preserve"> can be found </w:t>
      </w:r>
      <w:r w:rsidR="00CA3D58">
        <w:rPr>
          <w:rFonts w:ascii="Johnston100 Light" w:hAnsi="Johnston100 Light"/>
          <w:szCs w:val="24"/>
        </w:rPr>
        <w:t>at</w:t>
      </w:r>
      <w:r w:rsidR="00D81C9E" w:rsidRPr="00F7553E">
        <w:rPr>
          <w:rFonts w:ascii="Johnston100 Light" w:hAnsi="Johnston100 Light"/>
          <w:szCs w:val="24"/>
        </w:rPr>
        <w:t xml:space="preserve">: </w:t>
      </w:r>
      <w:hyperlink r:id="rId65" w:history="1">
        <w:r w:rsidR="00D81C9E" w:rsidRPr="00F7553E">
          <w:rPr>
            <w:rStyle w:val="Hyperlink"/>
            <w:rFonts w:ascii="Johnston100 Light" w:hAnsi="Johnston100 Light"/>
            <w:szCs w:val="24"/>
          </w:rPr>
          <w:t>www.gov.uk/disclosure-barring-service-check/overview</w:t>
        </w:r>
      </w:hyperlink>
    </w:p>
    <w:p w14:paraId="4AFF908F" w14:textId="77777777" w:rsidR="005F450A" w:rsidRPr="00F7553E" w:rsidRDefault="00D81C9E">
      <w:pPr>
        <w:rPr>
          <w:rFonts w:ascii="Johnston100 Light" w:hAnsi="Johnston100 Light"/>
          <w:szCs w:val="24"/>
        </w:rPr>
      </w:pPr>
      <w:r w:rsidRPr="00F7553E">
        <w:rPr>
          <w:rFonts w:ascii="Johnston100 Light" w:hAnsi="Johnston100 Light"/>
          <w:szCs w:val="24"/>
        </w:rPr>
        <w:t>Please also note that you should consider including any costs related to this in your budget.</w:t>
      </w:r>
    </w:p>
    <w:p w14:paraId="495991DE" w14:textId="77777777" w:rsidR="005F450A" w:rsidRDefault="005F450A"/>
    <w:p w14:paraId="0C3DDC46" w14:textId="77777777" w:rsidR="005F450A" w:rsidRDefault="005F450A">
      <w:pPr>
        <w:sectPr w:rsidR="005F450A" w:rsidSect="00CA3D58">
          <w:type w:val="continuous"/>
          <w:pgSz w:w="11906" w:h="16838"/>
          <w:pgMar w:top="1134" w:right="567" w:bottom="567" w:left="567" w:header="708" w:footer="708" w:gutter="0"/>
          <w:cols w:num="2" w:space="709"/>
          <w:docGrid w:linePitch="360"/>
        </w:sectPr>
      </w:pPr>
    </w:p>
    <w:p w14:paraId="3C382F1D" w14:textId="6CB179B8" w:rsidR="005F450A" w:rsidRPr="005C2F63" w:rsidRDefault="00E41BC2">
      <w:pPr>
        <w:pStyle w:val="Title"/>
        <w:rPr>
          <w:rFonts w:ascii="Johnston100 Medium" w:hAnsi="Johnston100 Medium"/>
        </w:rPr>
      </w:pPr>
      <w:bookmarkStart w:id="22" w:name="_Toc11762171"/>
      <w:r w:rsidRPr="00957B5F">
        <w:rPr>
          <w:rFonts w:ascii="Johnston100 Medium" w:hAnsi="Johnston100 Medium"/>
        </w:rPr>
        <w:lastRenderedPageBreak/>
        <w:t>10</w:t>
      </w:r>
      <w:r w:rsidR="00D81C9E" w:rsidRPr="00957B5F">
        <w:rPr>
          <w:rFonts w:ascii="Johnston100 Medium" w:hAnsi="Johnston100 Medium"/>
        </w:rPr>
        <w:t>.</w:t>
      </w:r>
      <w:r w:rsidR="007231C2">
        <w:rPr>
          <w:rFonts w:ascii="Johnston100 Medium" w:hAnsi="Johnston100 Medium"/>
        </w:rPr>
        <w:tab/>
      </w:r>
      <w:r w:rsidR="00D81C9E" w:rsidRPr="00957B5F">
        <w:rPr>
          <w:rFonts w:ascii="Johnston100 Medium" w:hAnsi="Johnston100 Medium"/>
        </w:rPr>
        <w:t xml:space="preserve">Useful </w:t>
      </w:r>
      <w:r w:rsidR="00894F4F" w:rsidRPr="00957B5F">
        <w:rPr>
          <w:rFonts w:ascii="Johnston100 Medium" w:hAnsi="Johnston100 Medium"/>
        </w:rPr>
        <w:t>l</w:t>
      </w:r>
      <w:r w:rsidR="00D81C9E" w:rsidRPr="00957B5F">
        <w:rPr>
          <w:rFonts w:ascii="Johnston100 Medium" w:hAnsi="Johnston100 Medium"/>
        </w:rPr>
        <w:t>inks</w:t>
      </w:r>
      <w:bookmarkEnd w:id="22"/>
    </w:p>
    <w:p w14:paraId="52744287" w14:textId="77777777" w:rsidR="005F450A" w:rsidRDefault="005F450A">
      <w:pPr>
        <w:rPr>
          <w:rFonts w:ascii="Calibri" w:eastAsiaTheme="majorEastAsia" w:hAnsi="Calibri" w:cstheme="majorBidi"/>
          <w:b/>
          <w:bCs/>
          <w:color w:val="233589"/>
          <w:sz w:val="36"/>
          <w:szCs w:val="28"/>
        </w:rPr>
        <w:sectPr w:rsidR="005F450A">
          <w:pgSz w:w="11906" w:h="16838"/>
          <w:pgMar w:top="1134" w:right="567" w:bottom="567" w:left="567" w:header="708" w:footer="708" w:gutter="0"/>
          <w:cols w:space="708"/>
          <w:docGrid w:linePitch="360"/>
        </w:sectPr>
      </w:pPr>
    </w:p>
    <w:p w14:paraId="51290A76" w14:textId="43C1F7E4" w:rsidR="005F450A" w:rsidRPr="00957B5F" w:rsidRDefault="00812BE2">
      <w:pPr>
        <w:pStyle w:val="Heading3"/>
        <w:rPr>
          <w:rFonts w:ascii="Johnston100 Light" w:hAnsi="Johnston100 Light"/>
          <w:szCs w:val="24"/>
        </w:rPr>
      </w:pPr>
      <w:r>
        <w:rPr>
          <w:rFonts w:ascii="Johnston100 Light" w:hAnsi="Johnston100 Light"/>
          <w:szCs w:val="24"/>
        </w:rPr>
        <w:t>TfL website</w:t>
      </w:r>
      <w:r w:rsidR="00030C43">
        <w:rPr>
          <w:rFonts w:ascii="Johnston100 Light" w:hAnsi="Johnston100 Light"/>
          <w:szCs w:val="24"/>
        </w:rPr>
        <w:t xml:space="preserve"> </w:t>
      </w:r>
    </w:p>
    <w:p w14:paraId="173A41FA" w14:textId="77777777" w:rsidR="00EA3C34" w:rsidRPr="00533FC4" w:rsidRDefault="00252711" w:rsidP="00533FC4">
      <w:pPr>
        <w:pStyle w:val="NoSpacing"/>
        <w:rPr>
          <w:rFonts w:ascii="Johnston100 Light" w:hAnsi="Johnston100 Light"/>
        </w:rPr>
      </w:pPr>
      <w:r w:rsidRPr="00533FC4">
        <w:rPr>
          <w:rFonts w:ascii="Johnston100 Light" w:hAnsi="Johnston100 Light"/>
          <w:sz w:val="24"/>
        </w:rPr>
        <w:t>Walking webpage:</w:t>
      </w:r>
    </w:p>
    <w:p w14:paraId="648EDCED" w14:textId="7922C8E6" w:rsidR="00471B8A" w:rsidRPr="00533FC4" w:rsidRDefault="00B94E9D" w:rsidP="00533FC4">
      <w:pPr>
        <w:rPr>
          <w:rFonts w:ascii="Johnston100 Light" w:hAnsi="Johnston100 Light"/>
          <w:szCs w:val="24"/>
        </w:rPr>
      </w:pPr>
      <w:hyperlink r:id="rId66" w:history="1">
        <w:r w:rsidR="00471B8A" w:rsidRPr="00471B8A">
          <w:rPr>
            <w:rStyle w:val="Hyperlink"/>
            <w:rFonts w:ascii="Johnston100 Light" w:hAnsi="Johnston100 Light"/>
            <w:szCs w:val="24"/>
          </w:rPr>
          <w:t>tfl.gov.uk/modes/walking/</w:t>
        </w:r>
      </w:hyperlink>
    </w:p>
    <w:p w14:paraId="194A9A0E" w14:textId="79E74381" w:rsidR="005F450A" w:rsidRPr="00533FC4" w:rsidRDefault="00252711" w:rsidP="00533FC4">
      <w:pPr>
        <w:pStyle w:val="NoSpacing"/>
        <w:rPr>
          <w:rFonts w:ascii="Johnston100 Light" w:hAnsi="Johnston100 Light"/>
          <w:bCs/>
        </w:rPr>
      </w:pPr>
      <w:r w:rsidRPr="00533FC4">
        <w:rPr>
          <w:rFonts w:ascii="Johnston100 Light" w:hAnsi="Johnston100 Light"/>
          <w:bCs/>
          <w:sz w:val="24"/>
        </w:rPr>
        <w:t>Cycling webpage:</w:t>
      </w:r>
    </w:p>
    <w:p w14:paraId="183B2ED2" w14:textId="311E89AA" w:rsidR="00252711" w:rsidRPr="00A4036D" w:rsidRDefault="00A4036D">
      <w:pPr>
        <w:rPr>
          <w:rStyle w:val="Hyperlink"/>
          <w:rFonts w:ascii="Johnston100 Light" w:hAnsi="Johnston100 Light"/>
          <w:bCs/>
          <w:szCs w:val="24"/>
        </w:rPr>
      </w:pPr>
      <w:r>
        <w:rPr>
          <w:rFonts w:ascii="Johnston100 Light" w:hAnsi="Johnston100 Light"/>
          <w:bCs/>
          <w:szCs w:val="24"/>
        </w:rPr>
        <w:fldChar w:fldCharType="begin"/>
      </w:r>
      <w:r>
        <w:rPr>
          <w:rFonts w:ascii="Johnston100 Light" w:hAnsi="Johnston100 Light"/>
          <w:bCs/>
          <w:szCs w:val="24"/>
        </w:rPr>
        <w:instrText xml:space="preserve"> HYPERLINK "http://www.tfl.gov.uk/modes/cycling/" </w:instrText>
      </w:r>
      <w:r>
        <w:rPr>
          <w:rFonts w:ascii="Johnston100 Light" w:hAnsi="Johnston100 Light"/>
          <w:bCs/>
          <w:szCs w:val="24"/>
        </w:rPr>
        <w:fldChar w:fldCharType="separate"/>
      </w:r>
      <w:r w:rsidR="00252711" w:rsidRPr="00A4036D">
        <w:rPr>
          <w:rStyle w:val="Hyperlink"/>
          <w:rFonts w:ascii="Johnston100 Light" w:hAnsi="Johnston100 Light"/>
          <w:bCs/>
          <w:szCs w:val="24"/>
        </w:rPr>
        <w:t>tfl.gov.uk/modes/cycling/</w:t>
      </w:r>
    </w:p>
    <w:p w14:paraId="34CD0EC2" w14:textId="77777777" w:rsidR="00471B8A" w:rsidRPr="00533FC4" w:rsidRDefault="00A4036D" w:rsidP="00533FC4">
      <w:pPr>
        <w:pStyle w:val="NoSpacing"/>
        <w:rPr>
          <w:rFonts w:ascii="Johnston100 Light" w:hAnsi="Johnston100 Light"/>
        </w:rPr>
      </w:pPr>
      <w:r>
        <w:fldChar w:fldCharType="end"/>
      </w:r>
      <w:r w:rsidR="00252711" w:rsidRPr="00533FC4">
        <w:rPr>
          <w:rFonts w:ascii="Johnston100 Light" w:hAnsi="Johnston100 Light"/>
          <w:sz w:val="24"/>
        </w:rPr>
        <w:t>Walking and cycling through Experience London</w:t>
      </w:r>
      <w:r w:rsidR="000315F4" w:rsidRPr="00533FC4">
        <w:rPr>
          <w:rFonts w:ascii="Johnston100 Light" w:hAnsi="Johnston100 Light"/>
          <w:sz w:val="24"/>
        </w:rPr>
        <w:t xml:space="preserve"> blog</w:t>
      </w:r>
      <w:r w:rsidR="00252711" w:rsidRPr="00533FC4">
        <w:rPr>
          <w:rFonts w:ascii="Johnston100 Light" w:hAnsi="Johnston100 Light"/>
          <w:sz w:val="24"/>
        </w:rPr>
        <w:t>:</w:t>
      </w:r>
      <w:r w:rsidR="00471B8A" w:rsidRPr="00533FC4">
        <w:rPr>
          <w:rFonts w:ascii="Johnston100 Light" w:hAnsi="Johnston100 Light"/>
          <w:sz w:val="24"/>
        </w:rPr>
        <w:t xml:space="preserve"> </w:t>
      </w:r>
    </w:p>
    <w:p w14:paraId="752A3FE3" w14:textId="70640B67" w:rsidR="002968BD" w:rsidRDefault="00B94E9D">
      <w:pPr>
        <w:rPr>
          <w:rFonts w:ascii="Johnston100 Light" w:hAnsi="Johnston100 Light"/>
          <w:b/>
          <w:szCs w:val="24"/>
        </w:rPr>
      </w:pPr>
      <w:hyperlink r:id="rId67" w:history="1">
        <w:r w:rsidR="00471B8A" w:rsidRPr="00533FC4">
          <w:rPr>
            <w:rStyle w:val="Hyperlink"/>
            <w:rFonts w:ascii="Johnston100 Light" w:hAnsi="Johnston100 Light"/>
            <w:bCs/>
            <w:szCs w:val="24"/>
          </w:rPr>
          <w:t>https://londonblog.tfl.gov.uk/</w:t>
        </w:r>
      </w:hyperlink>
    </w:p>
    <w:p w14:paraId="710083F3" w14:textId="77777777" w:rsidR="00EB0FC3" w:rsidRPr="00533FC4" w:rsidRDefault="00EB0FC3" w:rsidP="00533FC4">
      <w:pPr>
        <w:pStyle w:val="NoSpacing"/>
      </w:pPr>
      <w:r w:rsidRPr="00533FC4">
        <w:rPr>
          <w:rFonts w:ascii="Johnston100 Light" w:hAnsi="Johnston100 Light"/>
          <w:sz w:val="24"/>
        </w:rPr>
        <w:fldChar w:fldCharType="begin"/>
      </w:r>
      <w:r w:rsidRPr="00533FC4">
        <w:rPr>
          <w:rFonts w:ascii="Johnston100 Light" w:hAnsi="Johnston100 Light"/>
          <w:sz w:val="24"/>
        </w:rPr>
        <w:instrText xml:space="preserve"> HYPERLINK "http://www.</w:instrText>
      </w:r>
      <w:r w:rsidRPr="00533FC4">
        <w:instrText>londonblog.tfl.gov.uk/</w:instrText>
      </w:r>
    </w:p>
    <w:p w14:paraId="793C73D7" w14:textId="2A1BFE7E" w:rsidR="002968BD" w:rsidRPr="00533FC4" w:rsidRDefault="00EB0FC3" w:rsidP="00533FC4">
      <w:pPr>
        <w:pStyle w:val="NoSpacing"/>
        <w:rPr>
          <w:rStyle w:val="Hyperlink"/>
          <w:rFonts w:ascii="Johnston100 Light" w:hAnsi="Johnston100 Light"/>
          <w:color w:val="auto"/>
          <w:sz w:val="24"/>
          <w:u w:val="none"/>
        </w:rPr>
      </w:pPr>
      <w:r w:rsidRPr="00533FC4">
        <w:rPr>
          <w:rFonts w:ascii="Johnston100 Light" w:hAnsi="Johnston100 Light"/>
          <w:sz w:val="24"/>
        </w:rPr>
        <w:instrText xml:space="preserve">" </w:instrText>
      </w:r>
      <w:r w:rsidRPr="00533FC4">
        <w:rPr>
          <w:rFonts w:ascii="Johnston100 Light" w:hAnsi="Johnston100 Light"/>
          <w:sz w:val="24"/>
        </w:rPr>
        <w:fldChar w:fldCharType="end"/>
      </w:r>
      <w:r w:rsidR="000315F4" w:rsidRPr="00533FC4">
        <w:rPr>
          <w:rStyle w:val="Hyperlink"/>
          <w:rFonts w:ascii="Johnston100 Light" w:hAnsi="Johnston100 Light"/>
          <w:color w:val="auto"/>
          <w:sz w:val="24"/>
          <w:u w:val="none"/>
        </w:rPr>
        <w:t xml:space="preserve">Use TfL </w:t>
      </w:r>
      <w:r w:rsidR="002968BD" w:rsidRPr="00533FC4">
        <w:rPr>
          <w:rStyle w:val="Hyperlink"/>
          <w:rFonts w:ascii="Johnston100 Light" w:hAnsi="Johnston100 Light"/>
          <w:color w:val="auto"/>
          <w:sz w:val="24"/>
          <w:u w:val="none"/>
        </w:rPr>
        <w:t>r</w:t>
      </w:r>
      <w:r w:rsidR="000315F4" w:rsidRPr="00533FC4">
        <w:rPr>
          <w:rStyle w:val="Hyperlink"/>
          <w:rFonts w:ascii="Johnston100 Light" w:hAnsi="Johnston100 Light"/>
          <w:color w:val="auto"/>
          <w:sz w:val="24"/>
          <w:u w:val="none"/>
        </w:rPr>
        <w:t>outes and maps to plan your</w:t>
      </w:r>
      <w:r w:rsidR="002968BD" w:rsidRPr="00533FC4">
        <w:rPr>
          <w:rStyle w:val="Hyperlink"/>
          <w:rFonts w:ascii="Johnston100 Light" w:hAnsi="Johnston100 Light"/>
          <w:color w:val="auto"/>
          <w:sz w:val="24"/>
          <w:u w:val="none"/>
        </w:rPr>
        <w:t xml:space="preserve"> walking or cycling</w:t>
      </w:r>
      <w:r w:rsidR="000315F4" w:rsidRPr="00533FC4">
        <w:rPr>
          <w:rStyle w:val="Hyperlink"/>
          <w:rFonts w:ascii="Johnston100 Light" w:hAnsi="Johnston100 Light"/>
          <w:color w:val="auto"/>
          <w:sz w:val="24"/>
          <w:u w:val="none"/>
        </w:rPr>
        <w:t xml:space="preserve"> route:</w:t>
      </w:r>
    </w:p>
    <w:p w14:paraId="2E99F735" w14:textId="0C062F0D" w:rsidR="004375E1" w:rsidRPr="00533FC4" w:rsidRDefault="00B94E9D">
      <w:hyperlink r:id="rId68" w:history="1">
        <w:r w:rsidR="00A4036D" w:rsidRPr="00DF57E4">
          <w:rPr>
            <w:rStyle w:val="Hyperlink"/>
            <w:rFonts w:ascii="Johnston100 Light" w:hAnsi="Johnston100 Light"/>
            <w:bCs/>
            <w:szCs w:val="24"/>
          </w:rPr>
          <w:t>tfl.gov.uk/maps</w:t>
        </w:r>
      </w:hyperlink>
    </w:p>
    <w:p w14:paraId="517E25E5" w14:textId="77777777" w:rsidR="004375E1" w:rsidRPr="00852EE4" w:rsidRDefault="004375E1" w:rsidP="004375E1">
      <w:pPr>
        <w:pStyle w:val="Heading3"/>
        <w:rPr>
          <w:rFonts w:ascii="Johnston100 Light" w:hAnsi="Johnston100 Light"/>
          <w:szCs w:val="24"/>
        </w:rPr>
      </w:pPr>
      <w:r w:rsidRPr="00852EE4">
        <w:rPr>
          <w:rFonts w:ascii="Johnston100 Light" w:hAnsi="Johnston100 Light"/>
          <w:szCs w:val="24"/>
        </w:rPr>
        <w:t>Walking Organisations</w:t>
      </w:r>
    </w:p>
    <w:p w14:paraId="6F8095E3" w14:textId="77777777" w:rsidR="004375E1" w:rsidRPr="00533FC4" w:rsidRDefault="004375E1" w:rsidP="00533FC4">
      <w:pPr>
        <w:pStyle w:val="NoSpacing"/>
        <w:rPr>
          <w:rFonts w:ascii="Johnston100 Light" w:hAnsi="Johnston100 Light"/>
          <w:b/>
          <w:bCs/>
        </w:rPr>
      </w:pPr>
      <w:r w:rsidRPr="00533FC4">
        <w:rPr>
          <w:rFonts w:ascii="Johnston100 Light" w:hAnsi="Johnston100 Light"/>
          <w:sz w:val="24"/>
        </w:rPr>
        <w:t>Ramblers</w:t>
      </w:r>
    </w:p>
    <w:p w14:paraId="6BE5CC29" w14:textId="65CE3974" w:rsidR="00EA3C34" w:rsidRPr="00533FC4" w:rsidRDefault="00EA3C34" w:rsidP="00533FC4">
      <w:pPr>
        <w:pStyle w:val="NoSpacing"/>
        <w:rPr>
          <w:rStyle w:val="Hyperlink"/>
          <w:rFonts w:ascii="Johnston100 Light" w:eastAsiaTheme="minorHAnsi" w:hAnsi="Johnston100 Light" w:cstheme="minorBidi"/>
          <w:b/>
        </w:rPr>
      </w:pPr>
      <w:r w:rsidRPr="00533FC4">
        <w:rPr>
          <w:rStyle w:val="Hyperlink"/>
          <w:rFonts w:ascii="Johnston100 Light" w:eastAsiaTheme="minorHAnsi" w:hAnsi="Johnston100 Light" w:cstheme="minorBidi"/>
          <w:color w:val="auto"/>
          <w:sz w:val="24"/>
          <w:u w:val="none"/>
        </w:rPr>
        <w:fldChar w:fldCharType="begin"/>
      </w:r>
      <w:r w:rsidR="002C2269">
        <w:rPr>
          <w:rStyle w:val="Hyperlink"/>
          <w:rFonts w:ascii="Johnston100 Light" w:eastAsiaTheme="minorHAnsi" w:hAnsi="Johnston100 Light" w:cstheme="minorBidi"/>
          <w:color w:val="auto"/>
          <w:sz w:val="24"/>
          <w:u w:val="none"/>
        </w:rPr>
        <w:instrText>HYPERLINK "http://www.ramblers.org.uk./"</w:instrText>
      </w:r>
      <w:r w:rsidRPr="00533FC4">
        <w:rPr>
          <w:rStyle w:val="Hyperlink"/>
          <w:rFonts w:ascii="Johnston100 Light" w:eastAsiaTheme="minorHAnsi" w:hAnsi="Johnston100 Light" w:cstheme="minorBidi"/>
          <w:color w:val="auto"/>
          <w:sz w:val="24"/>
          <w:u w:val="none"/>
        </w:rPr>
        <w:fldChar w:fldCharType="separate"/>
      </w:r>
      <w:r w:rsidRPr="00533FC4">
        <w:rPr>
          <w:rStyle w:val="Hyperlink"/>
          <w:rFonts w:ascii="Johnston100 Light" w:eastAsiaTheme="minorHAnsi" w:hAnsi="Johnston100 Light" w:cstheme="minorBidi"/>
          <w:sz w:val="24"/>
        </w:rPr>
        <w:t>www.ramblers.org.uk.</w:t>
      </w:r>
    </w:p>
    <w:p w14:paraId="69D61FE7" w14:textId="77777777" w:rsidR="00EA3C34" w:rsidRPr="00533FC4" w:rsidRDefault="00EA3C34" w:rsidP="00533FC4">
      <w:pPr>
        <w:pStyle w:val="NoSpacing"/>
        <w:rPr>
          <w:rStyle w:val="Hyperlink"/>
          <w:rFonts w:ascii="Johnston100 Light" w:eastAsiaTheme="minorHAnsi" w:hAnsi="Johnston100 Light" w:cstheme="minorBidi"/>
          <w:b/>
          <w:bCs/>
          <w:sz w:val="24"/>
        </w:rPr>
      </w:pPr>
    </w:p>
    <w:p w14:paraId="1622D869" w14:textId="5692C70B" w:rsidR="004375E1" w:rsidRPr="00533FC4" w:rsidRDefault="00EA3C34" w:rsidP="00533FC4">
      <w:pPr>
        <w:pStyle w:val="NoSpacing"/>
        <w:rPr>
          <w:rFonts w:ascii="Johnston100 Light" w:hAnsi="Johnston100 Light"/>
          <w:bCs/>
        </w:rPr>
      </w:pPr>
      <w:r w:rsidRPr="00533FC4">
        <w:rPr>
          <w:rStyle w:val="Hyperlink"/>
          <w:rFonts w:ascii="Johnston100 Light" w:eastAsiaTheme="minorHAnsi" w:hAnsi="Johnston100 Light" w:cstheme="minorBidi"/>
          <w:color w:val="auto"/>
          <w:sz w:val="24"/>
          <w:u w:val="none"/>
        </w:rPr>
        <w:fldChar w:fldCharType="end"/>
      </w:r>
      <w:r w:rsidR="004375E1" w:rsidRPr="00533FC4">
        <w:rPr>
          <w:rFonts w:ascii="Johnston100 Light" w:hAnsi="Johnston100 Light"/>
          <w:bCs/>
          <w:sz w:val="24"/>
        </w:rPr>
        <w:t>The Long Distance Walkers Association:</w:t>
      </w:r>
    </w:p>
    <w:p w14:paraId="51D50045" w14:textId="60AD7282" w:rsidR="004375E1" w:rsidRPr="00A4036D" w:rsidRDefault="00A4036D" w:rsidP="004375E1">
      <w:pPr>
        <w:rPr>
          <w:rStyle w:val="Hyperlink"/>
          <w:rFonts w:ascii="Johnston100 Light" w:hAnsi="Johnston100 Light"/>
          <w:b/>
          <w:szCs w:val="24"/>
        </w:rPr>
      </w:pPr>
      <w:r>
        <w:rPr>
          <w:rFonts w:ascii="Johnston100 Light" w:hAnsi="Johnston100 Light"/>
          <w:bCs/>
          <w:szCs w:val="24"/>
        </w:rPr>
        <w:fldChar w:fldCharType="begin"/>
      </w:r>
      <w:r>
        <w:rPr>
          <w:rFonts w:ascii="Johnston100 Light" w:hAnsi="Johnston100 Light"/>
          <w:bCs/>
          <w:szCs w:val="24"/>
        </w:rPr>
        <w:instrText xml:space="preserve"> HYPERLINK "http://www.ldwa.org.uk" </w:instrText>
      </w:r>
      <w:r>
        <w:rPr>
          <w:rFonts w:ascii="Johnston100 Light" w:hAnsi="Johnston100 Light"/>
          <w:bCs/>
          <w:szCs w:val="24"/>
        </w:rPr>
        <w:fldChar w:fldCharType="separate"/>
      </w:r>
      <w:r w:rsidR="004375E1" w:rsidRPr="00A4036D">
        <w:rPr>
          <w:rStyle w:val="Hyperlink"/>
          <w:rFonts w:ascii="Johnston100 Light" w:hAnsi="Johnston100 Light"/>
          <w:bCs/>
          <w:szCs w:val="24"/>
        </w:rPr>
        <w:t>www.ldwa.org.uk</w:t>
      </w:r>
    </w:p>
    <w:p w14:paraId="737845E2" w14:textId="44398A87" w:rsidR="004375E1" w:rsidRPr="00533FC4" w:rsidRDefault="00A4036D" w:rsidP="00533FC4">
      <w:pPr>
        <w:pStyle w:val="NoSpacing"/>
        <w:rPr>
          <w:rFonts w:ascii="Johnston100 Light" w:hAnsi="Johnston100 Light"/>
        </w:rPr>
      </w:pPr>
      <w:r>
        <w:fldChar w:fldCharType="end"/>
      </w:r>
      <w:r w:rsidR="004375E1" w:rsidRPr="00533FC4">
        <w:rPr>
          <w:rFonts w:ascii="Johnston100 Light" w:hAnsi="Johnston100 Light"/>
          <w:sz w:val="24"/>
        </w:rPr>
        <w:t>Walking for Health, England’s largest network of health walks:</w:t>
      </w:r>
    </w:p>
    <w:p w14:paraId="681DE1BD" w14:textId="10A03384" w:rsidR="004375E1" w:rsidRPr="00A4036D" w:rsidRDefault="00A4036D" w:rsidP="004375E1">
      <w:pPr>
        <w:rPr>
          <w:rStyle w:val="Hyperlink"/>
          <w:rFonts w:ascii="Johnston100 Light" w:hAnsi="Johnston100 Light"/>
          <w:bCs/>
          <w:szCs w:val="24"/>
        </w:rPr>
      </w:pPr>
      <w:r>
        <w:rPr>
          <w:rFonts w:ascii="Johnston100 Light" w:hAnsi="Johnston100 Light"/>
          <w:bCs/>
          <w:szCs w:val="24"/>
        </w:rPr>
        <w:fldChar w:fldCharType="begin"/>
      </w:r>
      <w:r>
        <w:rPr>
          <w:rFonts w:ascii="Johnston100 Light" w:hAnsi="Johnston100 Light"/>
          <w:bCs/>
          <w:szCs w:val="24"/>
        </w:rPr>
        <w:instrText xml:space="preserve"> HYPERLINK "http://www.walkingforhealth.org.uk" </w:instrText>
      </w:r>
      <w:r>
        <w:rPr>
          <w:rFonts w:ascii="Johnston100 Light" w:hAnsi="Johnston100 Light"/>
          <w:bCs/>
          <w:szCs w:val="24"/>
        </w:rPr>
        <w:fldChar w:fldCharType="separate"/>
      </w:r>
      <w:r w:rsidR="004375E1" w:rsidRPr="00A4036D">
        <w:rPr>
          <w:rStyle w:val="Hyperlink"/>
          <w:rFonts w:ascii="Johnston100 Light" w:hAnsi="Johnston100 Light"/>
          <w:bCs/>
          <w:szCs w:val="24"/>
        </w:rPr>
        <w:t>www.walkingforhealth.org.uk</w:t>
      </w:r>
    </w:p>
    <w:p w14:paraId="5D6A0C90" w14:textId="2B4CE899" w:rsidR="004375E1" w:rsidRPr="00914457" w:rsidRDefault="00A4036D" w:rsidP="00533FC4">
      <w:pPr>
        <w:pStyle w:val="NoSpacing"/>
        <w:rPr>
          <w:rStyle w:val="Hyperlink"/>
          <w:rFonts w:ascii="Johnston100 Light" w:hAnsi="Johnston100 Light"/>
          <w:color w:val="000000" w:themeColor="text1"/>
          <w:u w:val="none"/>
        </w:rPr>
      </w:pPr>
      <w:r>
        <w:rPr>
          <w:bCs/>
        </w:rPr>
        <w:fldChar w:fldCharType="end"/>
      </w:r>
      <w:r w:rsidRPr="00533FC4">
        <w:rPr>
          <w:rStyle w:val="Hyperlink"/>
          <w:rFonts w:ascii="Johnston100 Light" w:hAnsi="Johnston100 Light"/>
          <w:color w:val="000000" w:themeColor="text1"/>
          <w:sz w:val="24"/>
          <w:u w:val="none"/>
        </w:rPr>
        <w:t>A l</w:t>
      </w:r>
      <w:r w:rsidR="004375E1" w:rsidRPr="00533FC4">
        <w:rPr>
          <w:rStyle w:val="Hyperlink"/>
          <w:rFonts w:ascii="Johnston100 Light" w:hAnsi="Johnston100 Light"/>
          <w:color w:val="000000" w:themeColor="text1"/>
          <w:sz w:val="24"/>
          <w:u w:val="none"/>
        </w:rPr>
        <w:t>ist of Walking Clubs in London</w:t>
      </w:r>
      <w:r w:rsidR="004375E1" w:rsidRPr="00914457">
        <w:rPr>
          <w:rStyle w:val="Hyperlink"/>
          <w:rFonts w:ascii="Johnston100 Light" w:hAnsi="Johnston100 Light"/>
          <w:color w:val="000000" w:themeColor="text1"/>
          <w:u w:val="none"/>
        </w:rPr>
        <w:t>:</w:t>
      </w:r>
    </w:p>
    <w:p w14:paraId="00D0489B" w14:textId="412A3A8E" w:rsidR="004375E1" w:rsidRPr="00533FC4" w:rsidRDefault="00B94E9D" w:rsidP="000315F4">
      <w:pPr>
        <w:rPr>
          <w:rStyle w:val="Hyperlink"/>
          <w:rFonts w:ascii="Johnston100 Light" w:hAnsi="Johnston100 Light"/>
          <w:color w:val="auto"/>
          <w:szCs w:val="24"/>
          <w:u w:val="none"/>
        </w:rPr>
      </w:pPr>
      <w:hyperlink r:id="rId69" w:history="1">
        <w:r w:rsidR="00433060" w:rsidRPr="00433060">
          <w:rPr>
            <w:rStyle w:val="Hyperlink"/>
            <w:rFonts w:ascii="Johnston100 Light" w:hAnsi="Johnston100 Light"/>
            <w:szCs w:val="24"/>
          </w:rPr>
          <w:t>www.ramblingclubs.com/index.php/listings/tag/rambling-clubs-in-london</w:t>
        </w:r>
      </w:hyperlink>
    </w:p>
    <w:p w14:paraId="079599C3" w14:textId="596ADCA1" w:rsidR="005F450A" w:rsidRPr="00957B5F" w:rsidRDefault="00D81C9E" w:rsidP="00E41BC2">
      <w:pPr>
        <w:pStyle w:val="Heading3"/>
        <w:rPr>
          <w:rFonts w:ascii="Johnston100 Light" w:hAnsi="Johnston100 Light"/>
          <w:szCs w:val="24"/>
        </w:rPr>
      </w:pPr>
      <w:r w:rsidRPr="00957B5F">
        <w:rPr>
          <w:rFonts w:ascii="Johnston100 Light" w:hAnsi="Johnston100 Light"/>
          <w:szCs w:val="24"/>
        </w:rPr>
        <w:t xml:space="preserve">Walking </w:t>
      </w:r>
      <w:r w:rsidR="00894F4F" w:rsidRPr="00957B5F">
        <w:rPr>
          <w:rFonts w:ascii="Johnston100 Light" w:hAnsi="Johnston100 Light"/>
          <w:szCs w:val="24"/>
        </w:rPr>
        <w:t>t</w:t>
      </w:r>
      <w:r w:rsidRPr="00957B5F">
        <w:rPr>
          <w:rFonts w:ascii="Johnston100 Light" w:hAnsi="Johnston100 Light"/>
          <w:szCs w:val="24"/>
        </w:rPr>
        <w:t>raining</w:t>
      </w:r>
      <w:r w:rsidR="00252711">
        <w:rPr>
          <w:rFonts w:ascii="Johnston100 Light" w:hAnsi="Johnston100 Light"/>
          <w:szCs w:val="24"/>
        </w:rPr>
        <w:t xml:space="preserve"> plans</w:t>
      </w:r>
    </w:p>
    <w:p w14:paraId="113891BA" w14:textId="725F8098" w:rsidR="005F450A" w:rsidRPr="00533FC4" w:rsidRDefault="00252711" w:rsidP="00533FC4">
      <w:pPr>
        <w:pStyle w:val="NoSpacing"/>
        <w:rPr>
          <w:rStyle w:val="Hyperlink"/>
          <w:rFonts w:ascii="Johnston100 Light" w:hAnsi="Johnston100 Light"/>
          <w:bCs/>
          <w:color w:val="auto"/>
          <w:u w:val="none"/>
        </w:rPr>
      </w:pPr>
      <w:r w:rsidRPr="00533FC4">
        <w:rPr>
          <w:rFonts w:ascii="Johnston100 Light" w:hAnsi="Johnston100 Light"/>
          <w:sz w:val="24"/>
        </w:rPr>
        <w:t>British Heart Foundation walking training zone</w:t>
      </w:r>
      <w:r w:rsidR="002968BD" w:rsidRPr="00533FC4">
        <w:rPr>
          <w:rFonts w:ascii="Johnston100 Light" w:hAnsi="Johnston100 Light"/>
          <w:sz w:val="24"/>
        </w:rPr>
        <w:t>:</w:t>
      </w:r>
    </w:p>
    <w:p w14:paraId="0467978B" w14:textId="77777777" w:rsidR="00A4036D" w:rsidRPr="00533FC4" w:rsidRDefault="00A4036D" w:rsidP="00946322">
      <w:pPr>
        <w:rPr>
          <w:rStyle w:val="Hyperlink"/>
          <w:rFonts w:ascii="Johnston100 Light" w:hAnsi="Johnston100 Light"/>
          <w:color w:val="auto"/>
          <w:szCs w:val="24"/>
          <w:u w:val="none"/>
        </w:rPr>
      </w:pPr>
      <w:r>
        <w:rPr>
          <w:rStyle w:val="Hyperlink"/>
          <w:rFonts w:ascii="Johnston100 Light" w:hAnsi="Johnston100 Light"/>
          <w:color w:val="auto"/>
          <w:szCs w:val="24"/>
          <w:u w:val="none"/>
        </w:rPr>
        <w:fldChar w:fldCharType="begin"/>
      </w:r>
      <w:r>
        <w:rPr>
          <w:rStyle w:val="Hyperlink"/>
          <w:rFonts w:ascii="Johnston100 Light" w:hAnsi="Johnston100 Light"/>
          <w:color w:val="auto"/>
          <w:szCs w:val="24"/>
          <w:u w:val="none"/>
        </w:rPr>
        <w:instrText xml:space="preserve"> HYPERLINK "http://</w:instrText>
      </w:r>
      <w:r w:rsidRPr="00A4036D">
        <w:rPr>
          <w:rStyle w:val="Hyperlink"/>
          <w:rFonts w:ascii="Johnston100 Light" w:hAnsi="Johnston100 Light"/>
          <w:color w:val="auto"/>
          <w:szCs w:val="24"/>
          <w:u w:val="none"/>
        </w:rPr>
        <w:instrText>www.bhf.org.uk/how-you-can-help/events/training-zone/walking-training-zone</w:instrText>
      </w:r>
    </w:p>
    <w:p w14:paraId="152D515E" w14:textId="77777777" w:rsidR="00A4036D" w:rsidRPr="00DF57E4" w:rsidRDefault="00A4036D" w:rsidP="00946322">
      <w:pPr>
        <w:rPr>
          <w:rStyle w:val="Hyperlink"/>
          <w:rFonts w:ascii="Johnston100 Light" w:hAnsi="Johnston100 Light"/>
          <w:szCs w:val="24"/>
        </w:rPr>
      </w:pPr>
      <w:r>
        <w:rPr>
          <w:rStyle w:val="Hyperlink"/>
          <w:rFonts w:ascii="Johnston100 Light" w:hAnsi="Johnston100 Light"/>
          <w:color w:val="auto"/>
          <w:szCs w:val="24"/>
          <w:u w:val="none"/>
        </w:rPr>
        <w:instrText xml:space="preserve">" </w:instrText>
      </w:r>
      <w:r>
        <w:rPr>
          <w:rStyle w:val="Hyperlink"/>
          <w:rFonts w:ascii="Johnston100 Light" w:hAnsi="Johnston100 Light"/>
          <w:color w:val="auto"/>
          <w:szCs w:val="24"/>
          <w:u w:val="none"/>
        </w:rPr>
        <w:fldChar w:fldCharType="separate"/>
      </w:r>
      <w:r w:rsidRPr="00533FC4">
        <w:rPr>
          <w:rStyle w:val="Hyperlink"/>
          <w:rFonts w:ascii="Johnston100 Light" w:hAnsi="Johnston100 Light"/>
          <w:szCs w:val="24"/>
        </w:rPr>
        <w:t>www.bhf.org.uk/how-you-can-help/events/training-zone/walking-training-zone</w:t>
      </w:r>
    </w:p>
    <w:p w14:paraId="01B5B6B7" w14:textId="06973A86" w:rsidR="005F450A" w:rsidRPr="00533FC4" w:rsidRDefault="00A4036D" w:rsidP="00533FC4">
      <w:pPr>
        <w:pStyle w:val="NoSpacing"/>
        <w:rPr>
          <w:rFonts w:ascii="Johnston100 Light" w:hAnsi="Johnston100 Light"/>
        </w:rPr>
      </w:pPr>
      <w:r>
        <w:rPr>
          <w:rStyle w:val="Hyperlink"/>
          <w:rFonts w:ascii="Johnston100 Light" w:hAnsi="Johnston100 Light"/>
          <w:color w:val="auto"/>
          <w:u w:val="none"/>
        </w:rPr>
        <w:fldChar w:fldCharType="end"/>
      </w:r>
      <w:r w:rsidR="00252711" w:rsidRPr="00533FC4">
        <w:rPr>
          <w:rFonts w:ascii="Johnston100 Light" w:hAnsi="Johnston100 Light"/>
          <w:sz w:val="24"/>
        </w:rPr>
        <w:t>London to Brighton Challenge training plan</w:t>
      </w:r>
    </w:p>
    <w:p w14:paraId="63209E30" w14:textId="4CE52DC4" w:rsidR="00957B5F" w:rsidRPr="002968BD" w:rsidRDefault="002968BD" w:rsidP="00957B5F">
      <w:pPr>
        <w:rPr>
          <w:rStyle w:val="Hyperlink"/>
          <w:rFonts w:ascii="Johnston100 Light" w:hAnsi="Johnston100 Light"/>
          <w:bCs/>
          <w:szCs w:val="24"/>
        </w:rPr>
      </w:pPr>
      <w:r>
        <w:rPr>
          <w:rFonts w:ascii="Johnston100 Light" w:hAnsi="Johnston100 Light"/>
          <w:bCs/>
          <w:szCs w:val="24"/>
        </w:rPr>
        <w:fldChar w:fldCharType="begin"/>
      </w:r>
      <w:r>
        <w:rPr>
          <w:rFonts w:ascii="Johnston100 Light" w:hAnsi="Johnston100 Light"/>
          <w:bCs/>
          <w:szCs w:val="24"/>
        </w:rPr>
        <w:instrText xml:space="preserve"> HYPERLINK "http://www.london2brightonchallenge.com/uploads/17-london-2-brighton-challenge-walkers-training-1.pdf" </w:instrText>
      </w:r>
      <w:r>
        <w:rPr>
          <w:rFonts w:ascii="Johnston100 Light" w:hAnsi="Johnston100 Light"/>
          <w:bCs/>
          <w:szCs w:val="24"/>
        </w:rPr>
        <w:fldChar w:fldCharType="separate"/>
      </w:r>
      <w:r w:rsidR="00957B5F" w:rsidRPr="002968BD">
        <w:rPr>
          <w:rStyle w:val="Hyperlink"/>
          <w:rFonts w:ascii="Johnston100 Light" w:hAnsi="Johnston100 Light"/>
          <w:bCs/>
          <w:szCs w:val="24"/>
        </w:rPr>
        <w:t>www.london2brightonchallenge.com/uploads/17-london-2-brighton-challenge-walkers-training-1.pdf</w:t>
      </w:r>
    </w:p>
    <w:p w14:paraId="4553BCCB" w14:textId="0F0AEFB1" w:rsidR="00252711" w:rsidRPr="00533FC4" w:rsidRDefault="002968BD" w:rsidP="00533FC4">
      <w:pPr>
        <w:pStyle w:val="NoSpacing"/>
        <w:rPr>
          <w:rFonts w:ascii="Johnston100 Light" w:hAnsi="Johnston100 Light"/>
          <w:b/>
          <w:bCs/>
        </w:rPr>
      </w:pPr>
      <w:r>
        <w:rPr>
          <w:rFonts w:eastAsiaTheme="minorHAnsi" w:cstheme="minorBidi"/>
          <w:b/>
        </w:rPr>
        <w:fldChar w:fldCharType="end"/>
      </w:r>
      <w:r w:rsidR="00252711" w:rsidRPr="00533FC4">
        <w:rPr>
          <w:rFonts w:ascii="Johnston100 Light" w:hAnsi="Johnston100 Light"/>
          <w:sz w:val="24"/>
        </w:rPr>
        <w:t>Walk the Walk Training Plans</w:t>
      </w:r>
      <w:r w:rsidRPr="00533FC4">
        <w:rPr>
          <w:rFonts w:ascii="Johnston100 Light" w:hAnsi="Johnston100 Light"/>
          <w:b/>
          <w:bCs/>
          <w:sz w:val="24"/>
        </w:rPr>
        <w:t>:</w:t>
      </w:r>
    </w:p>
    <w:p w14:paraId="0EB01D6B" w14:textId="3D67A98A" w:rsidR="005F450A" w:rsidRPr="00852EE4" w:rsidRDefault="00B94E9D">
      <w:pPr>
        <w:rPr>
          <w:rFonts w:ascii="Johnston100 Light" w:hAnsi="Johnston100 Light"/>
          <w:szCs w:val="24"/>
        </w:rPr>
      </w:pPr>
      <w:hyperlink r:id="rId70" w:history="1">
        <w:r w:rsidR="002968BD" w:rsidRPr="00533FC4">
          <w:rPr>
            <w:rStyle w:val="Hyperlink"/>
            <w:rFonts w:ascii="Johnston100 Light" w:hAnsi="Johnston100 Light"/>
            <w:bCs/>
            <w:szCs w:val="24"/>
          </w:rPr>
          <w:t>www.walkthewalk.org/training/training-plans</w:t>
        </w:r>
      </w:hyperlink>
    </w:p>
    <w:p w14:paraId="063371A5" w14:textId="274E3396" w:rsidR="005F450A" w:rsidRPr="00F7553E" w:rsidRDefault="00D81C9E">
      <w:pPr>
        <w:pStyle w:val="Heading3"/>
        <w:rPr>
          <w:rFonts w:ascii="Johnston100 Light" w:hAnsi="Johnston100 Light"/>
          <w:szCs w:val="24"/>
        </w:rPr>
      </w:pPr>
      <w:r w:rsidRPr="00F7553E">
        <w:rPr>
          <w:rFonts w:ascii="Johnston100 Light" w:hAnsi="Johnston100 Light"/>
          <w:szCs w:val="24"/>
        </w:rPr>
        <w:t xml:space="preserve">Walking </w:t>
      </w:r>
      <w:r w:rsidR="008C2E67" w:rsidRPr="00F7553E">
        <w:rPr>
          <w:rFonts w:ascii="Johnston100 Light" w:hAnsi="Johnston100 Light"/>
          <w:szCs w:val="24"/>
        </w:rPr>
        <w:t>guides and e</w:t>
      </w:r>
      <w:r w:rsidRPr="00F7553E">
        <w:rPr>
          <w:rFonts w:ascii="Johnston100 Light" w:hAnsi="Johnston100 Light"/>
          <w:szCs w:val="24"/>
        </w:rPr>
        <w:t>vents</w:t>
      </w:r>
    </w:p>
    <w:p w14:paraId="22A06F36" w14:textId="46820F46" w:rsidR="0054678F" w:rsidRPr="00533FC4" w:rsidRDefault="0054678F" w:rsidP="00533FC4">
      <w:pPr>
        <w:pStyle w:val="NoSpacing"/>
        <w:rPr>
          <w:rFonts w:ascii="Johnston100 Light" w:hAnsi="Johnston100 Light"/>
          <w:sz w:val="24"/>
        </w:rPr>
      </w:pPr>
      <w:r w:rsidRPr="00533FC4">
        <w:rPr>
          <w:rStyle w:val="Hyperlink"/>
          <w:rFonts w:ascii="Johnston100 Light" w:hAnsi="Johnston100 Light"/>
          <w:bCs/>
          <w:color w:val="auto"/>
          <w:sz w:val="24"/>
          <w:u w:val="none"/>
        </w:rPr>
        <w:t xml:space="preserve">British Heart Foundation </w:t>
      </w:r>
      <w:proofErr w:type="gramStart"/>
      <w:r w:rsidRPr="00533FC4">
        <w:rPr>
          <w:rStyle w:val="Hyperlink"/>
          <w:rFonts w:ascii="Johnston100 Light" w:hAnsi="Johnston100 Light"/>
          <w:bCs/>
          <w:color w:val="auto"/>
          <w:sz w:val="24"/>
          <w:u w:val="none"/>
        </w:rPr>
        <w:t>find</w:t>
      </w:r>
      <w:proofErr w:type="gramEnd"/>
      <w:r w:rsidRPr="00533FC4">
        <w:rPr>
          <w:rStyle w:val="Hyperlink"/>
          <w:rFonts w:ascii="Johnston100 Light" w:hAnsi="Johnston100 Light"/>
          <w:bCs/>
          <w:color w:val="auto"/>
          <w:sz w:val="24"/>
          <w:u w:val="none"/>
        </w:rPr>
        <w:t xml:space="preserve"> a walking group</w:t>
      </w:r>
      <w:r w:rsidRPr="00533FC4">
        <w:rPr>
          <w:rStyle w:val="Hyperlink"/>
          <w:bCs/>
          <w:color w:val="auto"/>
          <w:sz w:val="24"/>
          <w:u w:val="none"/>
        </w:rPr>
        <w:t>:</w:t>
      </w:r>
    </w:p>
    <w:p w14:paraId="3AA386F8" w14:textId="42E65A34" w:rsidR="00146BE1" w:rsidRDefault="00B94E9D">
      <w:pPr>
        <w:rPr>
          <w:rFonts w:ascii="Johnston100 Light" w:hAnsi="Johnston100 Light"/>
          <w:szCs w:val="24"/>
        </w:rPr>
      </w:pPr>
      <w:hyperlink r:id="rId71" w:history="1">
        <w:r w:rsidR="00433060" w:rsidRPr="00533FC4">
          <w:rPr>
            <w:rStyle w:val="Hyperlink"/>
            <w:rFonts w:ascii="Johnston100 Light" w:hAnsi="Johnston100 Light"/>
            <w:szCs w:val="24"/>
          </w:rPr>
          <w:t>www.bhf.org.uk/informationsupport/heart-matters-magazine/activity/walking/walking-groups/find-a-walking-group</w:t>
        </w:r>
      </w:hyperlink>
    </w:p>
    <w:p w14:paraId="5DAF5DA8" w14:textId="32FA8DC1" w:rsidR="001531AC" w:rsidRPr="00533FC4" w:rsidRDefault="001531AC" w:rsidP="00533FC4">
      <w:pPr>
        <w:pStyle w:val="NoSpacing"/>
        <w:rPr>
          <w:rStyle w:val="Hyperlink"/>
          <w:rFonts w:ascii="Johnston100 Light" w:hAnsi="Johnston100 Light"/>
          <w:color w:val="auto"/>
          <w:u w:val="none"/>
        </w:rPr>
      </w:pPr>
      <w:r w:rsidRPr="00533FC4">
        <w:rPr>
          <w:rStyle w:val="Hyperlink"/>
          <w:rFonts w:ascii="Johnston100 Light" w:hAnsi="Johnston100 Light"/>
          <w:color w:val="auto"/>
          <w:sz w:val="24"/>
          <w:u w:val="none"/>
        </w:rPr>
        <w:t xml:space="preserve">Go </w:t>
      </w:r>
      <w:proofErr w:type="spellStart"/>
      <w:r w:rsidRPr="00533FC4">
        <w:rPr>
          <w:rStyle w:val="Hyperlink"/>
          <w:rFonts w:ascii="Johnston100 Light" w:hAnsi="Johnston100 Light"/>
          <w:color w:val="auto"/>
          <w:sz w:val="24"/>
          <w:u w:val="none"/>
        </w:rPr>
        <w:t>Jauntly</w:t>
      </w:r>
      <w:proofErr w:type="spellEnd"/>
      <w:r w:rsidRPr="00533FC4">
        <w:rPr>
          <w:rStyle w:val="Hyperlink"/>
          <w:rFonts w:ascii="Johnston100 Light" w:hAnsi="Johnston100 Light"/>
          <w:color w:val="auto"/>
          <w:sz w:val="24"/>
          <w:u w:val="none"/>
        </w:rPr>
        <w:t xml:space="preserve"> Walking maps for London:</w:t>
      </w:r>
    </w:p>
    <w:p w14:paraId="09072F7C" w14:textId="2C919E92" w:rsidR="001531AC" w:rsidRPr="00533FC4" w:rsidRDefault="00B94E9D">
      <w:pPr>
        <w:rPr>
          <w:rFonts w:ascii="Johnston100 Light" w:hAnsi="Johnston100 Light"/>
          <w:szCs w:val="24"/>
        </w:rPr>
      </w:pPr>
      <w:hyperlink r:id="rId72" w:history="1">
        <w:r w:rsidR="00433060" w:rsidRPr="00433060">
          <w:rPr>
            <w:rStyle w:val="Hyperlink"/>
            <w:rFonts w:ascii="Johnston100 Light" w:hAnsi="Johnston100 Light"/>
            <w:szCs w:val="24"/>
          </w:rPr>
          <w:t>www.gojauntly.com/blog/2018/11/28/go-jauntly-version-2?intcmp=56645&amp;intcmp=56822</w:t>
        </w:r>
      </w:hyperlink>
    </w:p>
    <w:p w14:paraId="32D34DF2" w14:textId="7AAF961E" w:rsidR="0054678F" w:rsidRPr="00533FC4" w:rsidRDefault="00D3577F" w:rsidP="00533FC4">
      <w:pPr>
        <w:pStyle w:val="NoSpacing"/>
        <w:rPr>
          <w:rFonts w:ascii="Johnston100 Light" w:hAnsi="Johnston100 Light"/>
        </w:rPr>
      </w:pPr>
      <w:r w:rsidRPr="00533FC4">
        <w:rPr>
          <w:rFonts w:ascii="Johnston100 Light" w:hAnsi="Johnston100 Light"/>
          <w:sz w:val="24"/>
        </w:rPr>
        <w:t>Self-guided London</w:t>
      </w:r>
      <w:r w:rsidR="0054678F" w:rsidRPr="00533FC4">
        <w:rPr>
          <w:rFonts w:ascii="Johnston100 Light" w:hAnsi="Johnston100 Light"/>
          <w:sz w:val="24"/>
        </w:rPr>
        <w:t xml:space="preserve"> </w:t>
      </w:r>
      <w:r w:rsidR="002C2269">
        <w:rPr>
          <w:rFonts w:ascii="Johnston100 Light" w:hAnsi="Johnston100 Light"/>
          <w:sz w:val="24"/>
        </w:rPr>
        <w:t>w</w:t>
      </w:r>
      <w:r w:rsidRPr="00533FC4">
        <w:rPr>
          <w:rFonts w:ascii="Johnston100 Light" w:hAnsi="Johnston100 Light"/>
          <w:sz w:val="24"/>
        </w:rPr>
        <w:t>alks:</w:t>
      </w:r>
    </w:p>
    <w:p w14:paraId="2906EECF" w14:textId="3D1EE7AC" w:rsidR="005F450A" w:rsidRDefault="00B94E9D">
      <w:pPr>
        <w:rPr>
          <w:rFonts w:ascii="Johnston100 Light" w:hAnsi="Johnston100 Light"/>
          <w:bCs/>
          <w:szCs w:val="24"/>
        </w:rPr>
      </w:pPr>
      <w:hyperlink r:id="rId73" w:history="1">
        <w:r w:rsidR="00030C43" w:rsidRPr="00037D76">
          <w:rPr>
            <w:rStyle w:val="Hyperlink"/>
            <w:rFonts w:ascii="Johnston100 Light" w:hAnsi="Johnston100 Light"/>
            <w:bCs/>
            <w:szCs w:val="24"/>
          </w:rPr>
          <w:t>www.walklondon.com</w:t>
        </w:r>
      </w:hyperlink>
    </w:p>
    <w:p w14:paraId="1ED0D5A7" w14:textId="77777777" w:rsidR="0054678F" w:rsidRPr="00533FC4" w:rsidRDefault="00030C43" w:rsidP="00533FC4">
      <w:pPr>
        <w:pStyle w:val="NoSpacing"/>
        <w:rPr>
          <w:rFonts w:ascii="Johnston100 Light" w:hAnsi="Johnston100 Light"/>
          <w:sz w:val="24"/>
        </w:rPr>
      </w:pPr>
      <w:r w:rsidRPr="00533FC4">
        <w:rPr>
          <w:rFonts w:ascii="Johnston100 Light" w:hAnsi="Johnston100 Light"/>
          <w:sz w:val="24"/>
        </w:rPr>
        <w:t>Saturday walkers club provide free-to-use public transport friendly walks:</w:t>
      </w:r>
    </w:p>
    <w:p w14:paraId="12170832" w14:textId="65AA852D" w:rsidR="00030C43" w:rsidRPr="00533FC4" w:rsidRDefault="00A4036D" w:rsidP="00030C43">
      <w:pPr>
        <w:pStyle w:val="CommentText"/>
        <w:rPr>
          <w:rStyle w:val="Hyperlink"/>
          <w:rFonts w:ascii="Johnston100 Light" w:hAnsi="Johnston100 Light"/>
          <w:bCs/>
          <w:sz w:val="24"/>
          <w:szCs w:val="24"/>
        </w:rPr>
      </w:pPr>
      <w:r>
        <w:rPr>
          <w:rFonts w:ascii="Johnston100 Light" w:hAnsi="Johnston100 Light"/>
          <w:bCs/>
          <w:sz w:val="24"/>
          <w:szCs w:val="24"/>
        </w:rPr>
        <w:fldChar w:fldCharType="begin"/>
      </w:r>
      <w:r>
        <w:rPr>
          <w:rFonts w:ascii="Johnston100 Light" w:hAnsi="Johnston100 Light"/>
          <w:bCs/>
          <w:sz w:val="24"/>
          <w:szCs w:val="24"/>
        </w:rPr>
        <w:instrText xml:space="preserve"> HYPERLINK "http://www.walkingclub.org.uk" </w:instrText>
      </w:r>
      <w:r>
        <w:rPr>
          <w:rFonts w:ascii="Johnston100 Light" w:hAnsi="Johnston100 Light"/>
          <w:bCs/>
          <w:sz w:val="24"/>
          <w:szCs w:val="24"/>
        </w:rPr>
        <w:fldChar w:fldCharType="separate"/>
      </w:r>
      <w:r w:rsidR="00030C43" w:rsidRPr="00533FC4">
        <w:rPr>
          <w:rStyle w:val="Hyperlink"/>
          <w:rFonts w:ascii="Johnston100 Light" w:hAnsi="Johnston100 Light"/>
          <w:bCs/>
          <w:sz w:val="24"/>
          <w:szCs w:val="24"/>
        </w:rPr>
        <w:t>www.walkingclub.org.uk</w:t>
      </w:r>
    </w:p>
    <w:p w14:paraId="5E588C8E" w14:textId="2D6EDBCB" w:rsidR="0054678F" w:rsidRPr="00533FC4" w:rsidRDefault="00A4036D" w:rsidP="00533FC4">
      <w:pPr>
        <w:pStyle w:val="NoSpacing"/>
        <w:rPr>
          <w:rFonts w:ascii="Johnston100 Light" w:hAnsi="Johnston100 Light"/>
        </w:rPr>
      </w:pPr>
      <w:r>
        <w:fldChar w:fldCharType="end"/>
      </w:r>
      <w:r w:rsidR="00146BE1" w:rsidRPr="00533FC4">
        <w:rPr>
          <w:rFonts w:ascii="Johnston100 Light" w:hAnsi="Johnston100 Light"/>
          <w:sz w:val="24"/>
        </w:rPr>
        <w:t xml:space="preserve">Time </w:t>
      </w:r>
      <w:proofErr w:type="gramStart"/>
      <w:r w:rsidR="00146BE1" w:rsidRPr="00533FC4">
        <w:rPr>
          <w:rFonts w:ascii="Johnston100 Light" w:hAnsi="Johnston100 Light"/>
          <w:sz w:val="24"/>
        </w:rPr>
        <w:t>Outdoors</w:t>
      </w:r>
      <w:proofErr w:type="gramEnd"/>
      <w:r w:rsidR="00146BE1" w:rsidRPr="00533FC4">
        <w:rPr>
          <w:rFonts w:ascii="Johnston100 Light" w:hAnsi="Johnston100 Light"/>
          <w:sz w:val="24"/>
        </w:rPr>
        <w:t xml:space="preserve"> provides advice and listing of events:</w:t>
      </w:r>
      <w:r w:rsidR="00030C43" w:rsidRPr="00533FC4">
        <w:rPr>
          <w:rFonts w:ascii="Johnston100 Light" w:hAnsi="Johnston100 Light"/>
          <w:sz w:val="24"/>
        </w:rPr>
        <w:t xml:space="preserve"> </w:t>
      </w:r>
    </w:p>
    <w:p w14:paraId="7706A38B" w14:textId="3A521B98" w:rsidR="00441F8B" w:rsidRPr="00533FC4" w:rsidRDefault="00B94E9D" w:rsidP="00533FC4">
      <w:pPr>
        <w:rPr>
          <w:rFonts w:ascii="Johnston100 Light" w:hAnsi="Johnston100 Light"/>
          <w:bCs/>
          <w:szCs w:val="24"/>
          <w:u w:val="single"/>
        </w:rPr>
      </w:pPr>
      <w:hyperlink r:id="rId74" w:history="1">
        <w:r w:rsidR="00030C43" w:rsidRPr="00EA3C34">
          <w:rPr>
            <w:rStyle w:val="Hyperlink"/>
            <w:rFonts w:ascii="Johnston100 Light" w:hAnsi="Johnston100 Light"/>
            <w:bCs/>
            <w:szCs w:val="24"/>
          </w:rPr>
          <w:t>www.timeoutdoors.com/events/walks</w:t>
        </w:r>
      </w:hyperlink>
    </w:p>
    <w:p w14:paraId="4D58F82C" w14:textId="77777777" w:rsidR="005F450A" w:rsidRPr="00812BE2" w:rsidRDefault="00D81C9E">
      <w:pPr>
        <w:pStyle w:val="Heading3"/>
        <w:rPr>
          <w:rFonts w:ascii="Johnston100 Light" w:hAnsi="Johnston100 Light"/>
          <w:szCs w:val="24"/>
        </w:rPr>
      </w:pPr>
      <w:r w:rsidRPr="00812BE2">
        <w:rPr>
          <w:rFonts w:ascii="Johnston100 Light" w:hAnsi="Johnston100 Light"/>
          <w:szCs w:val="24"/>
        </w:rPr>
        <w:t>Cycling Organisations</w:t>
      </w:r>
    </w:p>
    <w:p w14:paraId="6935852D" w14:textId="4F387684" w:rsidR="005F450A" w:rsidRPr="005D215A" w:rsidRDefault="00812BE2" w:rsidP="00533FC4">
      <w:pPr>
        <w:pStyle w:val="NoSpacing"/>
      </w:pPr>
      <w:r w:rsidRPr="00533FC4">
        <w:rPr>
          <w:rFonts w:ascii="Johnston100 Light" w:hAnsi="Johnston100 Light"/>
          <w:sz w:val="24"/>
        </w:rPr>
        <w:t>British Cycling</w:t>
      </w:r>
      <w:proofErr w:type="gramStart"/>
      <w:r w:rsidR="00DC06E0" w:rsidRPr="00533FC4">
        <w:rPr>
          <w:rFonts w:ascii="Johnston100 Light" w:hAnsi="Johnston100 Light"/>
          <w:sz w:val="24"/>
        </w:rPr>
        <w:t>:</w:t>
      </w:r>
      <w:proofErr w:type="gramEnd"/>
      <w:r w:rsidRPr="00812BE2">
        <w:br/>
      </w:r>
      <w:hyperlink r:id="rId75" w:history="1">
        <w:r w:rsidR="0070672B" w:rsidRPr="00533FC4">
          <w:rPr>
            <w:rStyle w:val="Hyperlink"/>
            <w:rFonts w:ascii="Johnston100 Light" w:hAnsi="Johnston100 Light"/>
            <w:sz w:val="24"/>
          </w:rPr>
          <w:t>www.BritishCycling.org.uk</w:t>
        </w:r>
      </w:hyperlink>
      <w:r w:rsidR="00DC06E0" w:rsidRPr="00533FC4">
        <w:rPr>
          <w:sz w:val="24"/>
        </w:rPr>
        <w:t xml:space="preserve"> </w:t>
      </w:r>
    </w:p>
    <w:p w14:paraId="45587503" w14:textId="77777777" w:rsidR="00EA3C34" w:rsidRPr="00783D56" w:rsidRDefault="00EA3C34" w:rsidP="00533FC4">
      <w:pPr>
        <w:pStyle w:val="NoSpacing"/>
      </w:pPr>
    </w:p>
    <w:p w14:paraId="324EF246" w14:textId="442786B0" w:rsidR="00852EE4" w:rsidRPr="00533FC4" w:rsidRDefault="00852EE4" w:rsidP="00533FC4">
      <w:pPr>
        <w:pStyle w:val="NoSpacing"/>
        <w:rPr>
          <w:rFonts w:ascii="Johnston100 Light" w:hAnsi="Johnston100 Light"/>
          <w:u w:val="single"/>
        </w:rPr>
      </w:pPr>
      <w:r w:rsidRPr="00533FC4">
        <w:rPr>
          <w:rFonts w:ascii="Johnston100 Light" w:hAnsi="Johnston100 Light"/>
          <w:sz w:val="24"/>
        </w:rPr>
        <w:t>London Cycling C</w:t>
      </w:r>
      <w:r w:rsidR="00DC06E0" w:rsidRPr="00533FC4">
        <w:rPr>
          <w:rFonts w:ascii="Johnston100 Light" w:hAnsi="Johnston100 Light"/>
          <w:sz w:val="24"/>
        </w:rPr>
        <w:t>a</w:t>
      </w:r>
      <w:r w:rsidRPr="00533FC4">
        <w:rPr>
          <w:rFonts w:ascii="Johnston100 Light" w:hAnsi="Johnston100 Light"/>
          <w:sz w:val="24"/>
        </w:rPr>
        <w:t>mpaig</w:t>
      </w:r>
      <w:r w:rsidR="00DC06E0" w:rsidRPr="00533FC4">
        <w:rPr>
          <w:rFonts w:ascii="Johnston100 Light" w:hAnsi="Johnston100 Light"/>
          <w:sz w:val="24"/>
        </w:rPr>
        <w:t>n</w:t>
      </w:r>
      <w:proofErr w:type="gramStart"/>
      <w:r w:rsidR="00DC06E0" w:rsidRPr="00533FC4">
        <w:rPr>
          <w:rFonts w:ascii="Johnston100 Light" w:hAnsi="Johnston100 Light"/>
          <w:sz w:val="24"/>
        </w:rPr>
        <w:t>:</w:t>
      </w:r>
      <w:proofErr w:type="gramEnd"/>
      <w:r w:rsidRPr="00533FC4">
        <w:rPr>
          <w:rFonts w:ascii="Johnston100 Light" w:hAnsi="Johnston100 Light"/>
          <w:sz w:val="24"/>
        </w:rPr>
        <w:br/>
      </w:r>
      <w:hyperlink r:id="rId76" w:history="1">
        <w:r w:rsidR="00DC06E0" w:rsidRPr="00533FC4">
          <w:rPr>
            <w:rStyle w:val="Hyperlink"/>
            <w:rFonts w:ascii="Johnston100 Light" w:hAnsi="Johnston100 Light"/>
            <w:sz w:val="24"/>
          </w:rPr>
          <w:t>www.lcc.org.uk</w:t>
        </w:r>
      </w:hyperlink>
    </w:p>
    <w:p w14:paraId="6DE58A2E" w14:textId="77777777" w:rsidR="00DC06E0" w:rsidRPr="00533FC4" w:rsidRDefault="00DC06E0" w:rsidP="00533FC4">
      <w:pPr>
        <w:pStyle w:val="NoSpacing"/>
        <w:rPr>
          <w:rFonts w:ascii="Johnston100 Light" w:hAnsi="Johnston100 Light"/>
        </w:rPr>
      </w:pPr>
    </w:p>
    <w:p w14:paraId="288D1B12" w14:textId="3B66D485" w:rsidR="00DC06E0" w:rsidRPr="00533FC4" w:rsidRDefault="00852EE4" w:rsidP="00533FC4">
      <w:pPr>
        <w:pStyle w:val="NoSpacing"/>
        <w:rPr>
          <w:rFonts w:ascii="Johnston100 Light" w:hAnsi="Johnston100 Light"/>
        </w:rPr>
      </w:pPr>
      <w:r w:rsidRPr="00533FC4">
        <w:rPr>
          <w:rFonts w:ascii="Johnston100 Light" w:hAnsi="Johnston100 Light"/>
          <w:sz w:val="24"/>
        </w:rPr>
        <w:t>Sustrans</w:t>
      </w:r>
      <w:r w:rsidR="00DC06E0" w:rsidRPr="00533FC4">
        <w:rPr>
          <w:rFonts w:ascii="Johnston100 Light" w:hAnsi="Johnston100 Light"/>
          <w:sz w:val="24"/>
        </w:rPr>
        <w:t>:</w:t>
      </w:r>
    </w:p>
    <w:p w14:paraId="4CC94D25" w14:textId="7579A8D8" w:rsidR="005F450A" w:rsidRPr="00533FC4" w:rsidRDefault="00B94E9D" w:rsidP="00533FC4">
      <w:pPr>
        <w:pStyle w:val="NoSpacing"/>
        <w:rPr>
          <w:rFonts w:ascii="Johnston100 Light" w:hAnsi="Johnston100 Light"/>
        </w:rPr>
      </w:pPr>
      <w:hyperlink r:id="rId77" w:history="1">
        <w:r w:rsidR="00A4036D" w:rsidRPr="00533FC4">
          <w:rPr>
            <w:rStyle w:val="Hyperlink"/>
            <w:rFonts w:ascii="Johnston100 Light" w:hAnsi="Johnston100 Light"/>
            <w:sz w:val="24"/>
          </w:rPr>
          <w:t>www.sustrans.org.uk</w:t>
        </w:r>
      </w:hyperlink>
    </w:p>
    <w:p w14:paraId="0D3BFCD2" w14:textId="77777777" w:rsidR="00A97619" w:rsidRPr="00533FC4" w:rsidRDefault="00A97619" w:rsidP="00533FC4">
      <w:pPr>
        <w:pStyle w:val="NoSpacing"/>
        <w:rPr>
          <w:rFonts w:ascii="Johnston100 Light" w:hAnsi="Johnston100 Light"/>
        </w:rPr>
      </w:pPr>
    </w:p>
    <w:p w14:paraId="48545708" w14:textId="71ABB660" w:rsidR="00DC06E0" w:rsidRPr="00533FC4" w:rsidRDefault="00852EE4" w:rsidP="00533FC4">
      <w:pPr>
        <w:pStyle w:val="NoSpacing"/>
        <w:rPr>
          <w:rFonts w:ascii="Johnston100 Light" w:hAnsi="Johnston100 Light"/>
          <w:sz w:val="24"/>
        </w:rPr>
      </w:pPr>
      <w:r w:rsidRPr="00533FC4">
        <w:rPr>
          <w:rFonts w:ascii="Johnston100 Light" w:hAnsi="Johnston100 Light"/>
          <w:sz w:val="24"/>
        </w:rPr>
        <w:t>Cycling UK</w:t>
      </w:r>
      <w:proofErr w:type="gramStart"/>
      <w:r w:rsidR="00DC06E0" w:rsidRPr="00533FC4">
        <w:rPr>
          <w:rFonts w:ascii="Johnston100 Light" w:hAnsi="Johnston100 Light"/>
          <w:sz w:val="24"/>
        </w:rPr>
        <w:t>:</w:t>
      </w:r>
      <w:proofErr w:type="gramEnd"/>
      <w:r w:rsidR="00D81C9E" w:rsidRPr="00533FC4">
        <w:rPr>
          <w:sz w:val="24"/>
        </w:rPr>
        <w:br/>
      </w:r>
      <w:hyperlink r:id="rId78" w:history="1">
        <w:r w:rsidR="00D81C9E" w:rsidRPr="00533FC4">
          <w:rPr>
            <w:rStyle w:val="Hyperlink"/>
            <w:rFonts w:ascii="Johnston100 Light" w:hAnsi="Johnston100 Light"/>
            <w:sz w:val="24"/>
          </w:rPr>
          <w:t>www.cyclinguk.org</w:t>
        </w:r>
      </w:hyperlink>
    </w:p>
    <w:p w14:paraId="61A16446" w14:textId="63806354" w:rsidR="005F450A" w:rsidRPr="00533FC4" w:rsidRDefault="005F450A" w:rsidP="00533FC4">
      <w:pPr>
        <w:pStyle w:val="NoSpacing"/>
        <w:rPr>
          <w:rFonts w:ascii="Johnston100 Light" w:hAnsi="Johnston100 Light"/>
        </w:rPr>
      </w:pPr>
    </w:p>
    <w:p w14:paraId="65281FB1" w14:textId="5DB968F6" w:rsidR="00AC7F5A" w:rsidRPr="00533FC4" w:rsidRDefault="00852EE4" w:rsidP="00533FC4">
      <w:pPr>
        <w:pStyle w:val="NoSpacing"/>
        <w:rPr>
          <w:rFonts w:ascii="Johnston100 Light" w:hAnsi="Johnston100 Light"/>
        </w:rPr>
      </w:pPr>
      <w:r w:rsidRPr="00533FC4">
        <w:rPr>
          <w:rFonts w:ascii="Johnston100 Light" w:hAnsi="Johnston100 Light"/>
          <w:sz w:val="24"/>
        </w:rPr>
        <w:t>Bikeability Trust</w:t>
      </w:r>
    </w:p>
    <w:p w14:paraId="42B5CE04" w14:textId="002B58FE" w:rsidR="000E43B0" w:rsidRPr="00A4036D" w:rsidRDefault="00A4036D">
      <w:pPr>
        <w:rPr>
          <w:rStyle w:val="Hyperlink"/>
          <w:rFonts w:ascii="Johnston100 Light" w:hAnsi="Johnston100 Light"/>
          <w:szCs w:val="24"/>
        </w:rPr>
      </w:pPr>
      <w:r>
        <w:rPr>
          <w:rFonts w:ascii="Johnston100 Light" w:hAnsi="Johnston100 Light"/>
          <w:szCs w:val="24"/>
        </w:rPr>
        <w:fldChar w:fldCharType="begin"/>
      </w:r>
      <w:r>
        <w:rPr>
          <w:rFonts w:ascii="Johnston100 Light" w:hAnsi="Johnston100 Light"/>
          <w:szCs w:val="24"/>
        </w:rPr>
        <w:instrText xml:space="preserve"> HYPERLINK "http://www.bikeability.org.uk" </w:instrText>
      </w:r>
      <w:r>
        <w:rPr>
          <w:rFonts w:ascii="Johnston100 Light" w:hAnsi="Johnston100 Light"/>
          <w:szCs w:val="24"/>
        </w:rPr>
        <w:fldChar w:fldCharType="separate"/>
      </w:r>
      <w:r w:rsidR="00A97619" w:rsidRPr="00A4036D">
        <w:rPr>
          <w:rStyle w:val="Hyperlink"/>
          <w:rFonts w:ascii="Johnston100 Light" w:hAnsi="Johnston100 Light"/>
          <w:szCs w:val="24"/>
        </w:rPr>
        <w:t>www.bikeability.org.uk</w:t>
      </w:r>
    </w:p>
    <w:p w14:paraId="442124B2" w14:textId="27852932" w:rsidR="004375E1" w:rsidRPr="00533FC4" w:rsidRDefault="00A4036D" w:rsidP="00533FC4">
      <w:pPr>
        <w:pStyle w:val="Heading3"/>
        <w:rPr>
          <w:rFonts w:ascii="Johnston100 Light" w:hAnsi="Johnston100 Light"/>
          <w:b w:val="0"/>
          <w:bCs w:val="0"/>
          <w:szCs w:val="24"/>
        </w:rPr>
      </w:pPr>
      <w:r>
        <w:rPr>
          <w:rFonts w:ascii="Johnston100 Light" w:eastAsiaTheme="minorHAnsi" w:hAnsi="Johnston100 Light" w:cstheme="minorBidi"/>
          <w:b w:val="0"/>
          <w:bCs w:val="0"/>
          <w:color w:val="auto"/>
          <w:szCs w:val="24"/>
        </w:rPr>
        <w:fldChar w:fldCharType="end"/>
      </w:r>
      <w:r w:rsidR="004375E1" w:rsidRPr="00D245AF">
        <w:rPr>
          <w:rFonts w:ascii="Johnston100 Light" w:hAnsi="Johnston100 Light"/>
          <w:szCs w:val="24"/>
        </w:rPr>
        <w:t>Cycle Training</w:t>
      </w:r>
    </w:p>
    <w:p w14:paraId="4689A332" w14:textId="77777777" w:rsidR="004375E1" w:rsidRPr="00533FC4" w:rsidRDefault="004375E1" w:rsidP="00533FC4">
      <w:pPr>
        <w:pStyle w:val="NoSpacing"/>
        <w:rPr>
          <w:rFonts w:ascii="Johnston100 Light" w:hAnsi="Johnston100 Light"/>
        </w:rPr>
      </w:pPr>
      <w:r w:rsidRPr="00533FC4">
        <w:rPr>
          <w:rFonts w:ascii="Johnston100 Light" w:hAnsi="Johnston100 Light"/>
          <w:sz w:val="24"/>
        </w:rPr>
        <w:t>TfL Cycle Skills Portal:</w:t>
      </w:r>
    </w:p>
    <w:p w14:paraId="29468989" w14:textId="07811316" w:rsidR="004375E1" w:rsidRPr="00A4036D" w:rsidRDefault="00A4036D" w:rsidP="004375E1">
      <w:pPr>
        <w:rPr>
          <w:rStyle w:val="Hyperlink"/>
          <w:rFonts w:ascii="Johnston100 Light" w:hAnsi="Johnston100 Light"/>
          <w:szCs w:val="24"/>
        </w:rPr>
      </w:pPr>
      <w:r>
        <w:rPr>
          <w:rFonts w:ascii="Johnston100 Light" w:hAnsi="Johnston100 Light"/>
          <w:szCs w:val="24"/>
        </w:rPr>
        <w:fldChar w:fldCharType="begin"/>
      </w:r>
      <w:r>
        <w:rPr>
          <w:rFonts w:ascii="Johnston100 Light" w:hAnsi="Johnston100 Light"/>
          <w:szCs w:val="24"/>
        </w:rPr>
        <w:instrText xml:space="preserve"> HYPERLINK "http://www.tfl.gov.uk/modes/cycling/cycle-skills" </w:instrText>
      </w:r>
      <w:r>
        <w:rPr>
          <w:rFonts w:ascii="Johnston100 Light" w:hAnsi="Johnston100 Light"/>
          <w:szCs w:val="24"/>
        </w:rPr>
        <w:fldChar w:fldCharType="separate"/>
      </w:r>
      <w:r w:rsidRPr="00A4036D">
        <w:rPr>
          <w:rStyle w:val="Hyperlink"/>
          <w:rFonts w:ascii="Johnston100 Light" w:hAnsi="Johnston100 Light"/>
          <w:szCs w:val="24"/>
        </w:rPr>
        <w:t>www.</w:t>
      </w:r>
      <w:r w:rsidR="004375E1" w:rsidRPr="00A4036D">
        <w:rPr>
          <w:rStyle w:val="Hyperlink"/>
          <w:rFonts w:ascii="Johnston100 Light" w:hAnsi="Johnston100 Light"/>
          <w:szCs w:val="24"/>
        </w:rPr>
        <w:t>tfl.gov.uk/modes/cycling/cycle-skills</w:t>
      </w:r>
    </w:p>
    <w:p w14:paraId="1217147B" w14:textId="66A50C91" w:rsidR="004375E1" w:rsidRPr="00533FC4" w:rsidRDefault="00A4036D" w:rsidP="00533FC4">
      <w:pPr>
        <w:pStyle w:val="NoSpacing"/>
        <w:rPr>
          <w:rFonts w:ascii="Johnston100 Light" w:hAnsi="Johnston100 Light"/>
        </w:rPr>
      </w:pPr>
      <w:r>
        <w:fldChar w:fldCharType="end"/>
      </w:r>
      <w:r w:rsidR="004375E1" w:rsidRPr="00533FC4">
        <w:rPr>
          <w:rFonts w:ascii="Johnston100 Light" w:hAnsi="Johnston100 Light"/>
          <w:sz w:val="24"/>
        </w:rPr>
        <w:t>Cycle Skills</w:t>
      </w:r>
      <w:r w:rsidRPr="00533FC4">
        <w:rPr>
          <w:rFonts w:ascii="Johnston100 Light" w:hAnsi="Johnston100 Light"/>
          <w:sz w:val="24"/>
        </w:rPr>
        <w:t xml:space="preserve"> training through your borough:</w:t>
      </w:r>
    </w:p>
    <w:p w14:paraId="1A795FA5" w14:textId="6696B5B5" w:rsidR="004375E1" w:rsidRPr="00A4036D" w:rsidRDefault="00A4036D" w:rsidP="004375E1">
      <w:pPr>
        <w:rPr>
          <w:rStyle w:val="Hyperlink"/>
          <w:rFonts w:ascii="Johnston100 Light" w:hAnsi="Johnston100 Light"/>
          <w:szCs w:val="24"/>
        </w:rPr>
      </w:pPr>
      <w:r>
        <w:rPr>
          <w:rFonts w:ascii="Johnston100 Light" w:hAnsi="Johnston100 Light"/>
          <w:szCs w:val="24"/>
        </w:rPr>
        <w:fldChar w:fldCharType="begin"/>
      </w:r>
      <w:r>
        <w:rPr>
          <w:rFonts w:ascii="Johnston100 Light" w:hAnsi="Johnston100 Light"/>
          <w:szCs w:val="24"/>
        </w:rPr>
        <w:instrText xml:space="preserve"> HYPERLINK "http://www.tfl.gov.uk/forms/12421.aspx" </w:instrText>
      </w:r>
      <w:r>
        <w:rPr>
          <w:rFonts w:ascii="Johnston100 Light" w:hAnsi="Johnston100 Light"/>
          <w:szCs w:val="24"/>
        </w:rPr>
        <w:fldChar w:fldCharType="separate"/>
      </w:r>
      <w:r w:rsidRPr="00A4036D">
        <w:rPr>
          <w:rStyle w:val="Hyperlink"/>
          <w:rFonts w:ascii="Johnston100 Light" w:hAnsi="Johnston100 Light"/>
          <w:szCs w:val="24"/>
        </w:rPr>
        <w:t>www.</w:t>
      </w:r>
      <w:r w:rsidR="004375E1" w:rsidRPr="00A4036D">
        <w:rPr>
          <w:rStyle w:val="Hyperlink"/>
          <w:rFonts w:ascii="Johnston100 Light" w:hAnsi="Johnston100 Light"/>
          <w:szCs w:val="24"/>
        </w:rPr>
        <w:t>tfl.gov.uk/forms/12421.aspx</w:t>
      </w:r>
    </w:p>
    <w:p w14:paraId="065D1CEF" w14:textId="77777777" w:rsidR="00080A0F" w:rsidRPr="00533FC4" w:rsidRDefault="00A4036D" w:rsidP="00533FC4">
      <w:pPr>
        <w:pStyle w:val="NoSpacing"/>
        <w:rPr>
          <w:rFonts w:ascii="Johnston100 Light" w:hAnsi="Johnston100 Light"/>
        </w:rPr>
      </w:pPr>
      <w:r>
        <w:lastRenderedPageBreak/>
        <w:fldChar w:fldCharType="end"/>
      </w:r>
      <w:r w:rsidR="004375E1" w:rsidRPr="00533FC4">
        <w:rPr>
          <w:rFonts w:ascii="Johnston100 Light" w:hAnsi="Johnston100 Light"/>
          <w:sz w:val="24"/>
        </w:rPr>
        <w:t>TfL online Cycle Skills course:</w:t>
      </w:r>
    </w:p>
    <w:p w14:paraId="3D56EFD1" w14:textId="7FF3CF86" w:rsidR="004375E1" w:rsidRPr="00080A0F" w:rsidRDefault="00B94E9D" w:rsidP="004375E1">
      <w:pPr>
        <w:rPr>
          <w:rFonts w:ascii="Johnston100 Light" w:hAnsi="Johnston100 Light"/>
          <w:szCs w:val="24"/>
        </w:rPr>
      </w:pPr>
      <w:hyperlink r:id="rId79" w:history="1">
        <w:proofErr w:type="gramStart"/>
        <w:r w:rsidR="00080A0F" w:rsidRPr="00533FC4">
          <w:rPr>
            <w:rStyle w:val="Hyperlink"/>
            <w:rFonts w:ascii="Johnston100 Light" w:hAnsi="Johnston100 Light"/>
          </w:rPr>
          <w:t>cycle-skillsonline.tfl.gov.uk</w:t>
        </w:r>
        <w:proofErr w:type="gramEnd"/>
      </w:hyperlink>
    </w:p>
    <w:p w14:paraId="333800C3" w14:textId="494C1832" w:rsidR="004375E1" w:rsidRPr="00533FC4" w:rsidRDefault="00B94E9D" w:rsidP="00533FC4">
      <w:pPr>
        <w:pStyle w:val="NoSpacing"/>
        <w:rPr>
          <w:rFonts w:ascii="Johnston100 Light" w:hAnsi="Johnston100 Light"/>
          <w:color w:val="000000" w:themeColor="text1"/>
        </w:rPr>
      </w:pPr>
      <w:hyperlink r:id="rId80" w:history="1"/>
      <w:r w:rsidR="004375E1" w:rsidRPr="00533FC4">
        <w:rPr>
          <w:rFonts w:ascii="Johnston100 Light" w:hAnsi="Johnston100 Light"/>
          <w:sz w:val="24"/>
        </w:rPr>
        <w:t>Bike</w:t>
      </w:r>
      <w:r w:rsidR="004375E1" w:rsidRPr="00533FC4">
        <w:rPr>
          <w:rFonts w:ascii="Johnston100 Light" w:hAnsi="Johnston100 Light"/>
          <w:color w:val="000000" w:themeColor="text1"/>
          <w:sz w:val="24"/>
        </w:rPr>
        <w:t>ability instructor training</w:t>
      </w:r>
      <w:r w:rsidR="004375E1" w:rsidRPr="00533FC4">
        <w:rPr>
          <w:rFonts w:ascii="Johnston100 Light" w:hAnsi="Johnston100 Light"/>
          <w:b/>
          <w:color w:val="000000" w:themeColor="text1"/>
          <w:sz w:val="24"/>
        </w:rPr>
        <w:t>:</w:t>
      </w:r>
    </w:p>
    <w:p w14:paraId="086274A2" w14:textId="06820412" w:rsidR="004375E1" w:rsidRPr="00533FC4" w:rsidRDefault="00B94E9D" w:rsidP="004375E1">
      <w:pPr>
        <w:rPr>
          <w:rStyle w:val="Hyperlink"/>
          <w:rFonts w:ascii="Johnston100 Light" w:hAnsi="Johnston100 Light"/>
          <w:szCs w:val="24"/>
        </w:rPr>
      </w:pPr>
      <w:hyperlink r:id="rId81" w:history="1">
        <w:r w:rsidR="004375E1" w:rsidRPr="00533FC4">
          <w:rPr>
            <w:rStyle w:val="Hyperlink"/>
            <w:rFonts w:ascii="Johnston100 Light" w:hAnsi="Johnston100 Light"/>
            <w:szCs w:val="24"/>
          </w:rPr>
          <w:t>https://professionals.bikeability.org.uk/</w:t>
        </w:r>
      </w:hyperlink>
    </w:p>
    <w:p w14:paraId="0790B77C" w14:textId="77777777" w:rsidR="005F450A" w:rsidRPr="00812BE2" w:rsidRDefault="00D81C9E">
      <w:pPr>
        <w:pStyle w:val="Heading3"/>
        <w:rPr>
          <w:rFonts w:ascii="Johnston100 Light" w:hAnsi="Johnston100 Light"/>
          <w:szCs w:val="24"/>
        </w:rPr>
      </w:pPr>
      <w:r w:rsidRPr="00812BE2">
        <w:rPr>
          <w:rFonts w:ascii="Johnston100 Light" w:hAnsi="Johnston100 Light"/>
          <w:szCs w:val="24"/>
        </w:rPr>
        <w:t>Cycling events in London</w:t>
      </w:r>
    </w:p>
    <w:p w14:paraId="6A4BCD74" w14:textId="46D6DFC8" w:rsidR="00783D56" w:rsidRPr="005D215A" w:rsidRDefault="00DC41E6" w:rsidP="00533FC4">
      <w:pPr>
        <w:pStyle w:val="NoSpacing"/>
        <w:rPr>
          <w:rFonts w:ascii="Johnston100 Light" w:hAnsi="Johnston100 Light"/>
        </w:rPr>
      </w:pPr>
      <w:r w:rsidRPr="00533FC4">
        <w:rPr>
          <w:rFonts w:ascii="Johnston100 Light" w:hAnsi="Johnston100 Light"/>
          <w:sz w:val="24"/>
        </w:rPr>
        <w:t>Ride London</w:t>
      </w:r>
      <w:proofErr w:type="gramStart"/>
      <w:r w:rsidR="00D817A8">
        <w:rPr>
          <w:rFonts w:ascii="Johnston100 Light" w:hAnsi="Johnston100 Light"/>
          <w:sz w:val="24"/>
        </w:rPr>
        <w:t>:</w:t>
      </w:r>
      <w:proofErr w:type="gramEnd"/>
      <w:r w:rsidR="00D81C9E" w:rsidRPr="00533FC4">
        <w:rPr>
          <w:rFonts w:ascii="Johnston100 Light" w:hAnsi="Johnston100 Light"/>
          <w:sz w:val="24"/>
        </w:rPr>
        <w:br/>
      </w:r>
      <w:hyperlink r:id="rId82" w:history="1">
        <w:r w:rsidR="00080A0F" w:rsidRPr="00533FC4">
          <w:rPr>
            <w:rStyle w:val="Hyperlink"/>
            <w:rFonts w:ascii="Johnston100 Light" w:hAnsi="Johnston100 Light"/>
            <w:sz w:val="24"/>
          </w:rPr>
          <w:t>www.PrudentialRideLondon.co.uk</w:t>
        </w:r>
      </w:hyperlink>
    </w:p>
    <w:p w14:paraId="28B9664C" w14:textId="03C532BB" w:rsidR="00DC06E0" w:rsidRPr="00533FC4" w:rsidRDefault="00DC06E0" w:rsidP="00533FC4">
      <w:pPr>
        <w:pStyle w:val="NoSpacing"/>
        <w:rPr>
          <w:sz w:val="24"/>
        </w:rPr>
      </w:pPr>
    </w:p>
    <w:p w14:paraId="10EAE832" w14:textId="3F37D446" w:rsidR="00080A0F" w:rsidRDefault="00DC06E0" w:rsidP="00D951D3">
      <w:pPr>
        <w:pStyle w:val="NoSpacing"/>
        <w:rPr>
          <w:rFonts w:ascii="Johnston100 Light" w:hAnsi="Johnston100 Light"/>
          <w:sz w:val="24"/>
        </w:rPr>
      </w:pPr>
      <w:r w:rsidRPr="00533FC4">
        <w:rPr>
          <w:sz w:val="24"/>
        </w:rPr>
        <w:t>Bi</w:t>
      </w:r>
      <w:r w:rsidR="00DC41E6" w:rsidRPr="00533FC4">
        <w:rPr>
          <w:rFonts w:ascii="Johnston100 Light" w:hAnsi="Johnston100 Light"/>
          <w:sz w:val="24"/>
        </w:rPr>
        <w:t>ke Week</w:t>
      </w:r>
      <w:r w:rsidRPr="00533FC4">
        <w:rPr>
          <w:rFonts w:ascii="Johnston100 Light" w:hAnsi="Johnston100 Light"/>
          <w:sz w:val="24"/>
        </w:rPr>
        <w:t>:</w:t>
      </w:r>
      <w:r w:rsidR="00080A0F" w:rsidRPr="0070672B">
        <w:rPr>
          <w:rFonts w:ascii="Johnston100 Light" w:hAnsi="Johnston100 Light"/>
        </w:rPr>
        <w:t xml:space="preserve"> </w:t>
      </w:r>
    </w:p>
    <w:p w14:paraId="1C5860FA" w14:textId="37A6C051" w:rsidR="00DC06E0" w:rsidRPr="005D215A" w:rsidRDefault="00B94E9D" w:rsidP="00533FC4">
      <w:pPr>
        <w:pStyle w:val="NoSpacing"/>
        <w:rPr>
          <w:rFonts w:ascii="Johnston100 Light" w:hAnsi="Johnston100 Light"/>
        </w:rPr>
      </w:pPr>
      <w:hyperlink r:id="rId83" w:history="1">
        <w:r w:rsidR="00080A0F" w:rsidRPr="00533FC4">
          <w:rPr>
            <w:rStyle w:val="Hyperlink"/>
            <w:rFonts w:ascii="Johnston100 Light" w:hAnsi="Johnston100 Light"/>
            <w:sz w:val="24"/>
          </w:rPr>
          <w:t>www.cyclinguk.org/bikeweek</w:t>
        </w:r>
      </w:hyperlink>
    </w:p>
    <w:p w14:paraId="7CE64803" w14:textId="5BD75EF0" w:rsidR="001531AC" w:rsidRPr="00533FC4" w:rsidRDefault="00D81C9E" w:rsidP="00533FC4">
      <w:pPr>
        <w:pStyle w:val="NoSpacing"/>
        <w:rPr>
          <w:rFonts w:ascii="Johnston100 Light" w:hAnsi="Johnston100 Light"/>
          <w:sz w:val="24"/>
        </w:rPr>
      </w:pPr>
      <w:r w:rsidRPr="00812BE2">
        <w:br/>
      </w:r>
      <w:r w:rsidR="00DC06E0" w:rsidRPr="00533FC4">
        <w:rPr>
          <w:rFonts w:ascii="Johnston100 Light" w:hAnsi="Johnston100 Light"/>
          <w:sz w:val="24"/>
        </w:rPr>
        <w:t>To</w:t>
      </w:r>
      <w:r w:rsidR="00DC41E6" w:rsidRPr="00533FC4">
        <w:rPr>
          <w:rFonts w:ascii="Johnston100 Light" w:hAnsi="Johnston100 Light"/>
          <w:sz w:val="24"/>
        </w:rPr>
        <w:t>ur of Britain</w:t>
      </w:r>
      <w:r w:rsidR="00DC06E0" w:rsidRPr="00533FC4">
        <w:rPr>
          <w:rFonts w:ascii="Johnston100 Light" w:hAnsi="Johnston100 Light"/>
          <w:sz w:val="24"/>
        </w:rPr>
        <w:t>:</w:t>
      </w:r>
    </w:p>
    <w:p w14:paraId="461D2D41" w14:textId="08CD8DEE" w:rsidR="001531AC" w:rsidRPr="00533FC4" w:rsidRDefault="00BF29D9">
      <w:pPr>
        <w:rPr>
          <w:rFonts w:ascii="Johnston100 Light" w:hAnsi="Johnston100 Light"/>
          <w:szCs w:val="24"/>
        </w:rPr>
      </w:pPr>
      <w:proofErr w:type="gramStart"/>
      <w:r w:rsidRPr="00533FC4">
        <w:rPr>
          <w:rStyle w:val="Hyperlink"/>
          <w:rFonts w:ascii="Johnston100 Light" w:hAnsi="Johnston100 Light"/>
          <w:szCs w:val="24"/>
        </w:rPr>
        <w:t>www</w:t>
      </w:r>
      <w:proofErr w:type="gramEnd"/>
      <w:r w:rsidRPr="00533FC4">
        <w:rPr>
          <w:rStyle w:val="Hyperlink"/>
          <w:rFonts w:ascii="Johnston100 Light" w:hAnsi="Johnston100 Light"/>
          <w:szCs w:val="24"/>
        </w:rPr>
        <w:t>.</w:t>
      </w:r>
      <w:hyperlink r:id="rId84" w:tgtFrame="_blank" w:history="1">
        <w:r w:rsidR="00D81C9E" w:rsidRPr="00533FC4">
          <w:rPr>
            <w:rStyle w:val="Hyperlink"/>
            <w:rFonts w:ascii="Johnston100 Light" w:hAnsi="Johnston100 Light"/>
            <w:szCs w:val="24"/>
          </w:rPr>
          <w:t>TourofBritain.co.uk</w:t>
        </w:r>
      </w:hyperlink>
    </w:p>
    <w:p w14:paraId="7A3F4A97" w14:textId="50CAA206" w:rsidR="001531AC" w:rsidRPr="00533FC4" w:rsidRDefault="001531AC" w:rsidP="00533FC4">
      <w:pPr>
        <w:pStyle w:val="NoSpacing"/>
        <w:rPr>
          <w:sz w:val="24"/>
        </w:rPr>
      </w:pPr>
      <w:r w:rsidRPr="00533FC4">
        <w:rPr>
          <w:rFonts w:ascii="Johnston100 Light" w:hAnsi="Johnston100 Light"/>
          <w:sz w:val="24"/>
        </w:rPr>
        <w:t xml:space="preserve">London Cycling Campaign </w:t>
      </w:r>
      <w:r w:rsidR="00433060" w:rsidRPr="00533FC4">
        <w:rPr>
          <w:rFonts w:ascii="Johnston100 Light" w:hAnsi="Johnston100 Light"/>
          <w:sz w:val="24"/>
        </w:rPr>
        <w:t>e</w:t>
      </w:r>
      <w:r w:rsidRPr="00533FC4">
        <w:rPr>
          <w:rFonts w:ascii="Johnston100 Light" w:hAnsi="Johnston100 Light"/>
          <w:sz w:val="24"/>
        </w:rPr>
        <w:t>vents</w:t>
      </w:r>
      <w:proofErr w:type="gramStart"/>
      <w:r w:rsidRPr="00533FC4">
        <w:rPr>
          <w:rFonts w:ascii="Johnston100 Light" w:hAnsi="Johnston100 Light"/>
          <w:sz w:val="24"/>
        </w:rPr>
        <w:t>:</w:t>
      </w:r>
      <w:proofErr w:type="gramEnd"/>
      <w:r w:rsidR="00D81C9E" w:rsidRPr="00533FC4">
        <w:rPr>
          <w:rFonts w:ascii="Johnston100 Light" w:hAnsi="Johnston100 Light"/>
          <w:sz w:val="24"/>
        </w:rPr>
        <w:br/>
      </w:r>
      <w:hyperlink r:id="rId85" w:history="1">
        <w:r w:rsidR="00080A0F" w:rsidRPr="00533FC4">
          <w:rPr>
            <w:rStyle w:val="Hyperlink"/>
            <w:rFonts w:ascii="Johnston100 Light" w:hAnsi="Johnston100 Light"/>
            <w:sz w:val="24"/>
          </w:rPr>
          <w:t>www.lcc.org.uk/events</w:t>
        </w:r>
      </w:hyperlink>
    </w:p>
    <w:p w14:paraId="094373F0" w14:textId="08B6B3B9" w:rsidR="00441F8B" w:rsidRPr="00533FC4" w:rsidRDefault="001531AC" w:rsidP="00533FC4">
      <w:pPr>
        <w:pStyle w:val="Heading3"/>
        <w:rPr>
          <w:rStyle w:val="Hyperlink"/>
          <w:rFonts w:ascii="Johnston100 Light" w:hAnsi="Johnston100 Light"/>
          <w:b w:val="0"/>
          <w:color w:val="auto"/>
          <w:szCs w:val="24"/>
          <w:u w:val="none"/>
        </w:rPr>
      </w:pPr>
      <w:r w:rsidRPr="00533FC4">
        <w:t>M</w:t>
      </w:r>
      <w:r w:rsidR="00AC7F5A" w:rsidRPr="00CA3BAE">
        <w:rPr>
          <w:rFonts w:ascii="Johnston100 Light" w:hAnsi="Johnston100 Light"/>
          <w:szCs w:val="24"/>
        </w:rPr>
        <w:t>aps &amp; Route planning</w:t>
      </w:r>
    </w:p>
    <w:p w14:paraId="5631534B" w14:textId="3E489CD5" w:rsidR="00441F8B" w:rsidRPr="00533FC4" w:rsidRDefault="001531AC" w:rsidP="00533FC4">
      <w:pPr>
        <w:pStyle w:val="NoSpacing"/>
        <w:rPr>
          <w:rStyle w:val="Hyperlink"/>
          <w:rFonts w:ascii="Johnston100 Light" w:eastAsiaTheme="minorHAnsi" w:hAnsi="Johnston100 Light" w:cstheme="minorBidi"/>
          <w:color w:val="auto"/>
          <w:sz w:val="24"/>
          <w:u w:val="none"/>
        </w:rPr>
      </w:pPr>
      <w:r w:rsidRPr="00533FC4">
        <w:rPr>
          <w:rStyle w:val="Hyperlink"/>
          <w:rFonts w:ascii="Johnston100 Light" w:hAnsi="Johnston100 Light"/>
          <w:color w:val="auto"/>
          <w:sz w:val="24"/>
          <w:u w:val="none"/>
        </w:rPr>
        <w:t>West End walking routes:</w:t>
      </w:r>
    </w:p>
    <w:p w14:paraId="23B5CA29" w14:textId="64197721" w:rsidR="00AC7F5A" w:rsidRDefault="00B94E9D">
      <w:pPr>
        <w:rPr>
          <w:szCs w:val="24"/>
        </w:rPr>
      </w:pPr>
      <w:hyperlink r:id="rId86" w:history="1">
        <w:r w:rsidR="001531AC" w:rsidRPr="00533FC4">
          <w:rPr>
            <w:rStyle w:val="Hyperlink"/>
            <w:rFonts w:ascii="Johnston100 Light" w:hAnsi="Johnston100 Light"/>
            <w:szCs w:val="24"/>
          </w:rPr>
          <w:t>http://content.tfl.gov.uk/walking-times-and-steps-shops-attractions-west-end.pdf</w:t>
        </w:r>
      </w:hyperlink>
    </w:p>
    <w:p w14:paraId="238CA395" w14:textId="755DE4A8" w:rsidR="000E43B0" w:rsidRPr="00533FC4" w:rsidRDefault="000E43B0" w:rsidP="00533FC4">
      <w:pPr>
        <w:pStyle w:val="NoSpacing"/>
        <w:rPr>
          <w:rFonts w:ascii="Johnston100 Light" w:hAnsi="Johnston100 Light"/>
        </w:rPr>
      </w:pPr>
      <w:proofErr w:type="spellStart"/>
      <w:r w:rsidRPr="00533FC4">
        <w:rPr>
          <w:rFonts w:ascii="Johnston100 Light" w:hAnsi="Johnston100 Light"/>
          <w:sz w:val="24"/>
        </w:rPr>
        <w:t>Walkit</w:t>
      </w:r>
      <w:proofErr w:type="spellEnd"/>
      <w:r w:rsidRPr="00533FC4">
        <w:rPr>
          <w:rFonts w:ascii="Johnston100 Light" w:hAnsi="Johnston100 Light"/>
          <w:sz w:val="24"/>
        </w:rPr>
        <w:t xml:space="preserve"> best walks in London:</w:t>
      </w:r>
    </w:p>
    <w:p w14:paraId="28DE5B36" w14:textId="2AE58897" w:rsidR="000E43B0" w:rsidRPr="00533FC4" w:rsidRDefault="00B94E9D">
      <w:pPr>
        <w:rPr>
          <w:rFonts w:ascii="Johnston100 Light" w:hAnsi="Johnston100 Light"/>
          <w:szCs w:val="24"/>
        </w:rPr>
      </w:pPr>
      <w:hyperlink r:id="rId87" w:history="1">
        <w:r w:rsidR="000E43B0" w:rsidRPr="00533FC4">
          <w:rPr>
            <w:rStyle w:val="Hyperlink"/>
            <w:rFonts w:ascii="Johnston100 Light" w:hAnsi="Johnston100 Light"/>
            <w:szCs w:val="24"/>
          </w:rPr>
          <w:t>https://walkit.com/london/</w:t>
        </w:r>
      </w:hyperlink>
    </w:p>
    <w:p w14:paraId="37E4CACF" w14:textId="6AF5699D" w:rsidR="000E43B0" w:rsidRPr="00533FC4" w:rsidRDefault="000E43B0" w:rsidP="00533FC4">
      <w:pPr>
        <w:pStyle w:val="NoSpacing"/>
        <w:rPr>
          <w:rFonts w:ascii="Johnston100 Light" w:hAnsi="Johnston100 Light"/>
        </w:rPr>
      </w:pPr>
      <w:r w:rsidRPr="00533FC4">
        <w:rPr>
          <w:rFonts w:ascii="Johnston100 Light" w:hAnsi="Johnston100 Light"/>
          <w:sz w:val="24"/>
        </w:rPr>
        <w:t>Route you walking and cycling route planner:</w:t>
      </w:r>
    </w:p>
    <w:p w14:paraId="7EDFCE2C" w14:textId="787662C4" w:rsidR="000E43B0" w:rsidRPr="00533FC4" w:rsidRDefault="00B94E9D">
      <w:pPr>
        <w:rPr>
          <w:rFonts w:ascii="Johnston100 Light" w:hAnsi="Johnston100 Light"/>
          <w:szCs w:val="24"/>
        </w:rPr>
      </w:pPr>
      <w:hyperlink r:id="rId88" w:history="1">
        <w:r w:rsidR="00CA3BAE" w:rsidRPr="00533FC4">
          <w:rPr>
            <w:rStyle w:val="Hyperlink"/>
            <w:rFonts w:ascii="Johnston100 Light" w:hAnsi="Johnston100 Light"/>
            <w:szCs w:val="24"/>
          </w:rPr>
          <w:t>www.routeyou.com/en-gb</w:t>
        </w:r>
      </w:hyperlink>
      <w:bookmarkStart w:id="23" w:name="_GoBack"/>
      <w:bookmarkEnd w:id="23"/>
    </w:p>
    <w:sectPr w:rsidR="000E43B0" w:rsidRPr="00533FC4">
      <w:type w:val="continuous"/>
      <w:pgSz w:w="11906" w:h="16838"/>
      <w:pgMar w:top="1134" w:right="567" w:bottom="567" w:left="567" w:header="708" w:footer="708" w:gutter="0"/>
      <w:cols w:num="2"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3330CC" w16cid:durableId="22E7AE17"/>
  <w16cid:commentId w16cid:paraId="0EA0B9CF" w16cid:durableId="22EDC951"/>
  <w16cid:commentId w16cid:paraId="17B0A0A6" w16cid:durableId="22DEC847"/>
  <w16cid:commentId w16cid:paraId="6E0FCD2E" w16cid:durableId="22DEC848"/>
  <w16cid:commentId w16cid:paraId="66036331" w16cid:durableId="22DFA746"/>
  <w16cid:commentId w16cid:paraId="7BA8F52C" w16cid:durableId="22E7AE24"/>
  <w16cid:commentId w16cid:paraId="5F80B149" w16cid:durableId="22DCE7D9"/>
  <w16cid:commentId w16cid:paraId="683313A5" w16cid:durableId="22DEC84A"/>
  <w16cid:commentId w16cid:paraId="4C154A92" w16cid:durableId="22E7AE27"/>
  <w16cid:commentId w16cid:paraId="473B8132" w16cid:durableId="22E7B5A5"/>
  <w16cid:commentId w16cid:paraId="50D828B7" w16cid:durableId="22E7B5A4"/>
  <w16cid:commentId w16cid:paraId="21D72081" w16cid:durableId="22F0DE5B"/>
  <w16cid:commentId w16cid:paraId="26E300D5" w16cid:durableId="22F0E1D7"/>
  <w16cid:commentId w16cid:paraId="28D39CB6" w16cid:durableId="22E7AE2B"/>
  <w16cid:commentId w16cid:paraId="3A13E79F" w16cid:durableId="22EDDA25"/>
  <w16cid:commentId w16cid:paraId="21E50D27" w16cid:durableId="22EDCBB4"/>
  <w16cid:commentId w16cid:paraId="5A0C48AE" w16cid:durableId="22E7AE30"/>
  <w16cid:commentId w16cid:paraId="244D2A7B" w16cid:durableId="22E7AE31"/>
  <w16cid:commentId w16cid:paraId="3F638068" w16cid:durableId="22E7AE32"/>
  <w16cid:commentId w16cid:paraId="6741F9CF" w16cid:durableId="22E7AE33"/>
  <w16cid:commentId w16cid:paraId="691966D8" w16cid:durableId="22E7AE34"/>
  <w16cid:commentId w16cid:paraId="0E8B54D9" w16cid:durableId="22E7AE35"/>
  <w16cid:commentId w16cid:paraId="06EB8316" w16cid:durableId="22E7BAF2"/>
  <w16cid:commentId w16cid:paraId="1670B817" w16cid:durableId="22DCFAEF"/>
  <w16cid:commentId w16cid:paraId="743AA515" w16cid:durableId="22DEC85E"/>
  <w16cid:commentId w16cid:paraId="4301DCE3" w16cid:durableId="22E7AE38"/>
  <w16cid:commentId w16cid:paraId="2F8B3308" w16cid:durableId="22DFB06F"/>
  <w16cid:commentId w16cid:paraId="0DDB5C32" w16cid:durableId="22E7AE3A"/>
  <w16cid:commentId w16cid:paraId="1616054A" w16cid:durableId="22DCFB6D"/>
  <w16cid:commentId w16cid:paraId="1094EA3C" w16cid:durableId="22DEC860"/>
  <w16cid:commentId w16cid:paraId="2E9591EB" w16cid:durableId="22DFB2B2"/>
  <w16cid:commentId w16cid:paraId="10CB22EF" w16cid:durableId="22E7BFD7"/>
  <w16cid:commentId w16cid:paraId="586A7EB2" w16cid:durableId="22D7B312"/>
  <w16cid:commentId w16cid:paraId="1A30024F" w16cid:durableId="22DFB32B"/>
  <w16cid:commentId w16cid:paraId="0985B094" w16cid:durableId="22E7BFE5"/>
  <w16cid:commentId w16cid:paraId="1D0FF730" w16cid:durableId="22DFB34A"/>
  <w16cid:commentId w16cid:paraId="11DAB6B4" w16cid:durableId="22E7AE41"/>
  <w16cid:commentId w16cid:paraId="10DFAA71" w16cid:durableId="22EDD13B"/>
  <w16cid:commentId w16cid:paraId="391ED1E1" w16cid:durableId="22E7AE4D"/>
  <w16cid:commentId w16cid:paraId="46B8E2B1" w16cid:durableId="22E15488"/>
  <w16cid:commentId w16cid:paraId="68F04811" w16cid:durableId="22E7AE4F"/>
  <w16cid:commentId w16cid:paraId="4A5C17A3" w16cid:durableId="22E7CE37"/>
  <w16cid:commentId w16cid:paraId="5C2C83C3" w16cid:durableId="22F0DE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EC39F" w14:textId="77777777" w:rsidR="00190896" w:rsidRDefault="00190896">
      <w:pPr>
        <w:spacing w:after="0" w:line="240" w:lineRule="auto"/>
      </w:pPr>
      <w:r>
        <w:separator/>
      </w:r>
    </w:p>
  </w:endnote>
  <w:endnote w:type="continuationSeparator" w:id="0">
    <w:p w14:paraId="0E4A7C39" w14:textId="77777777" w:rsidR="00190896" w:rsidRDefault="0019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ohnston100 Medium">
    <w:panose1 w:val="020B0603030304020204"/>
    <w:charset w:val="00"/>
    <w:family w:val="swiss"/>
    <w:pitch w:val="variable"/>
    <w:sig w:usb0="A0000047" w:usb1="00000000" w:usb2="00000000" w:usb3="00000000" w:csb0="00000093" w:csb1="00000000"/>
  </w:font>
  <w:font w:name="Johnston100 Light">
    <w:panose1 w:val="020B0403030304020204"/>
    <w:charset w:val="00"/>
    <w:family w:val="swiss"/>
    <w:pitch w:val="variable"/>
    <w:sig w:usb0="A000004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9F69C" w14:textId="77777777" w:rsidR="00B94E9D" w:rsidRDefault="00B94E9D">
    <w:pPr>
      <w:pStyle w:val="Footer"/>
      <w:widowControl w:val="0"/>
      <w:jc w:val="center"/>
      <w:rPr>
        <w:sz w:val="28"/>
        <w:szCs w:val="28"/>
      </w:rPr>
    </w:pPr>
  </w:p>
  <w:p w14:paraId="61E69091" w14:textId="77777777" w:rsidR="00B94E9D" w:rsidRDefault="00B94E9D">
    <w:pPr>
      <w:pStyle w:val="Footer"/>
      <w:widowControl w:val="0"/>
      <w:jc w:val="center"/>
      <w:rPr>
        <w:szCs w:val="24"/>
      </w:rPr>
    </w:pPr>
    <w:r>
      <w:rPr>
        <w:szCs w:val="24"/>
      </w:rPr>
      <w:fldChar w:fldCharType="begin"/>
    </w:r>
    <w:r>
      <w:rPr>
        <w:szCs w:val="24"/>
      </w:rPr>
      <w:instrText xml:space="preserve"> PAGE  \* Arabic  \* MERGEFORMAT </w:instrText>
    </w:r>
    <w:r>
      <w:rPr>
        <w:szCs w:val="24"/>
      </w:rPr>
      <w:fldChar w:fldCharType="separate"/>
    </w:r>
    <w:r w:rsidR="00D817A8">
      <w:rPr>
        <w:noProof/>
        <w:szCs w:val="24"/>
      </w:rPr>
      <w:t>16</w:t>
    </w:r>
    <w:r>
      <w:rP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AD847" w14:textId="77777777" w:rsidR="00190896" w:rsidRDefault="00190896">
      <w:pPr>
        <w:spacing w:after="0" w:line="240" w:lineRule="auto"/>
      </w:pPr>
      <w:r>
        <w:separator/>
      </w:r>
    </w:p>
  </w:footnote>
  <w:footnote w:type="continuationSeparator" w:id="0">
    <w:p w14:paraId="16F4CCBE" w14:textId="77777777" w:rsidR="00190896" w:rsidRDefault="001908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079E"/>
    <w:multiLevelType w:val="hybridMultilevel"/>
    <w:tmpl w:val="F19E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E2633"/>
    <w:multiLevelType w:val="hybridMultilevel"/>
    <w:tmpl w:val="52F6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9082C"/>
    <w:multiLevelType w:val="hybridMultilevel"/>
    <w:tmpl w:val="7F40191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73249AC"/>
    <w:multiLevelType w:val="hybridMultilevel"/>
    <w:tmpl w:val="4466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52AD0"/>
    <w:multiLevelType w:val="hybridMultilevel"/>
    <w:tmpl w:val="318A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309A2"/>
    <w:multiLevelType w:val="hybridMultilevel"/>
    <w:tmpl w:val="9BEA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A3BBE"/>
    <w:multiLevelType w:val="hybridMultilevel"/>
    <w:tmpl w:val="E040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D139A"/>
    <w:multiLevelType w:val="hybridMultilevel"/>
    <w:tmpl w:val="8474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726A2"/>
    <w:multiLevelType w:val="multilevel"/>
    <w:tmpl w:val="07ACB3F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CB92A00"/>
    <w:multiLevelType w:val="hybridMultilevel"/>
    <w:tmpl w:val="1BF8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C7944"/>
    <w:multiLevelType w:val="hybridMultilevel"/>
    <w:tmpl w:val="F58C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07056"/>
    <w:multiLevelType w:val="hybridMultilevel"/>
    <w:tmpl w:val="6C4C3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000D93"/>
    <w:multiLevelType w:val="hybridMultilevel"/>
    <w:tmpl w:val="4BCA0B60"/>
    <w:lvl w:ilvl="0" w:tplc="68F607F2">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94278"/>
    <w:multiLevelType w:val="hybridMultilevel"/>
    <w:tmpl w:val="0CD6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61ACB"/>
    <w:multiLevelType w:val="hybridMultilevel"/>
    <w:tmpl w:val="3A0EA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B6B93"/>
    <w:multiLevelType w:val="hybridMultilevel"/>
    <w:tmpl w:val="583C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46590"/>
    <w:multiLevelType w:val="hybridMultilevel"/>
    <w:tmpl w:val="30A2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E11CA"/>
    <w:multiLevelType w:val="hybridMultilevel"/>
    <w:tmpl w:val="45D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012004"/>
    <w:multiLevelType w:val="hybridMultilevel"/>
    <w:tmpl w:val="FFE0F0AE"/>
    <w:lvl w:ilvl="0" w:tplc="0AB4E968">
      <w:start w:val="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DA51A40"/>
    <w:multiLevelType w:val="hybridMultilevel"/>
    <w:tmpl w:val="7FAC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81D6E"/>
    <w:multiLevelType w:val="hybridMultilevel"/>
    <w:tmpl w:val="BFB2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DB30CF"/>
    <w:multiLevelType w:val="hybridMultilevel"/>
    <w:tmpl w:val="5B9E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B31E6"/>
    <w:multiLevelType w:val="hybridMultilevel"/>
    <w:tmpl w:val="EC42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068AA"/>
    <w:multiLevelType w:val="hybridMultilevel"/>
    <w:tmpl w:val="FDCE77A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4" w15:restartNumberingAfterBreak="0">
    <w:nsid w:val="4D950267"/>
    <w:multiLevelType w:val="hybridMultilevel"/>
    <w:tmpl w:val="C36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D1402C"/>
    <w:multiLevelType w:val="hybridMultilevel"/>
    <w:tmpl w:val="1850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850BE3"/>
    <w:multiLevelType w:val="hybridMultilevel"/>
    <w:tmpl w:val="93A21DC0"/>
    <w:lvl w:ilvl="0" w:tplc="4CE8CA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6D623A6"/>
    <w:multiLevelType w:val="hybridMultilevel"/>
    <w:tmpl w:val="B880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F35E22"/>
    <w:multiLevelType w:val="hybridMultilevel"/>
    <w:tmpl w:val="7C02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D64A6"/>
    <w:multiLevelType w:val="hybridMultilevel"/>
    <w:tmpl w:val="E0AA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21A10"/>
    <w:multiLevelType w:val="hybridMultilevel"/>
    <w:tmpl w:val="01A47208"/>
    <w:lvl w:ilvl="0" w:tplc="DED896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D77D4F"/>
    <w:multiLevelType w:val="hybridMultilevel"/>
    <w:tmpl w:val="27C64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F264A"/>
    <w:multiLevelType w:val="hybridMultilevel"/>
    <w:tmpl w:val="476A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D762E9"/>
    <w:multiLevelType w:val="hybridMultilevel"/>
    <w:tmpl w:val="B5DC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222B7D"/>
    <w:multiLevelType w:val="hybridMultilevel"/>
    <w:tmpl w:val="1310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46DDE"/>
    <w:multiLevelType w:val="hybridMultilevel"/>
    <w:tmpl w:val="33D625B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6" w15:restartNumberingAfterBreak="0">
    <w:nsid w:val="68D33033"/>
    <w:multiLevelType w:val="hybridMultilevel"/>
    <w:tmpl w:val="8740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E31F89"/>
    <w:multiLevelType w:val="hybridMultilevel"/>
    <w:tmpl w:val="FD9E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0440B9"/>
    <w:multiLevelType w:val="hybridMultilevel"/>
    <w:tmpl w:val="6FFC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CA2E2D"/>
    <w:multiLevelType w:val="hybridMultilevel"/>
    <w:tmpl w:val="3B68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70128"/>
    <w:multiLevelType w:val="hybridMultilevel"/>
    <w:tmpl w:val="2CDE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F696C"/>
    <w:multiLevelType w:val="hybridMultilevel"/>
    <w:tmpl w:val="6992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93153"/>
    <w:multiLevelType w:val="hybridMultilevel"/>
    <w:tmpl w:val="E0EA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F77328"/>
    <w:multiLevelType w:val="hybridMultilevel"/>
    <w:tmpl w:val="1A54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6"/>
  </w:num>
  <w:num w:numId="4">
    <w:abstractNumId w:val="29"/>
  </w:num>
  <w:num w:numId="5">
    <w:abstractNumId w:val="19"/>
  </w:num>
  <w:num w:numId="6">
    <w:abstractNumId w:val="2"/>
  </w:num>
  <w:num w:numId="7">
    <w:abstractNumId w:val="14"/>
  </w:num>
  <w:num w:numId="8">
    <w:abstractNumId w:val="43"/>
  </w:num>
  <w:num w:numId="9">
    <w:abstractNumId w:val="9"/>
  </w:num>
  <w:num w:numId="10">
    <w:abstractNumId w:val="42"/>
  </w:num>
  <w:num w:numId="11">
    <w:abstractNumId w:val="24"/>
  </w:num>
  <w:num w:numId="12">
    <w:abstractNumId w:val="22"/>
  </w:num>
  <w:num w:numId="13">
    <w:abstractNumId w:val="27"/>
  </w:num>
  <w:num w:numId="14">
    <w:abstractNumId w:val="16"/>
  </w:num>
  <w:num w:numId="15">
    <w:abstractNumId w:val="21"/>
  </w:num>
  <w:num w:numId="16">
    <w:abstractNumId w:val="40"/>
  </w:num>
  <w:num w:numId="17">
    <w:abstractNumId w:val="37"/>
  </w:num>
  <w:num w:numId="18">
    <w:abstractNumId w:val="5"/>
  </w:num>
  <w:num w:numId="19">
    <w:abstractNumId w:val="38"/>
  </w:num>
  <w:num w:numId="20">
    <w:abstractNumId w:val="39"/>
  </w:num>
  <w:num w:numId="21">
    <w:abstractNumId w:val="33"/>
  </w:num>
  <w:num w:numId="22">
    <w:abstractNumId w:val="4"/>
  </w:num>
  <w:num w:numId="23">
    <w:abstractNumId w:val="17"/>
  </w:num>
  <w:num w:numId="24">
    <w:abstractNumId w:val="34"/>
  </w:num>
  <w:num w:numId="25">
    <w:abstractNumId w:val="25"/>
  </w:num>
  <w:num w:numId="26">
    <w:abstractNumId w:val="11"/>
  </w:num>
  <w:num w:numId="27">
    <w:abstractNumId w:val="7"/>
  </w:num>
  <w:num w:numId="28">
    <w:abstractNumId w:val="23"/>
  </w:num>
  <w:num w:numId="29">
    <w:abstractNumId w:val="0"/>
  </w:num>
  <w:num w:numId="30">
    <w:abstractNumId w:val="35"/>
  </w:num>
  <w:num w:numId="31">
    <w:abstractNumId w:val="15"/>
  </w:num>
  <w:num w:numId="32">
    <w:abstractNumId w:val="1"/>
  </w:num>
  <w:num w:numId="33">
    <w:abstractNumId w:val="8"/>
  </w:num>
  <w:num w:numId="34">
    <w:abstractNumId w:val="26"/>
  </w:num>
  <w:num w:numId="35">
    <w:abstractNumId w:val="28"/>
  </w:num>
  <w:num w:numId="36">
    <w:abstractNumId w:val="10"/>
  </w:num>
  <w:num w:numId="37">
    <w:abstractNumId w:val="36"/>
  </w:num>
  <w:num w:numId="38">
    <w:abstractNumId w:val="8"/>
  </w:num>
  <w:num w:numId="39">
    <w:abstractNumId w:val="30"/>
  </w:num>
  <w:num w:numId="40">
    <w:abstractNumId w:val="12"/>
  </w:num>
  <w:num w:numId="41">
    <w:abstractNumId w:val="18"/>
  </w:num>
  <w:num w:numId="42">
    <w:abstractNumId w:val="41"/>
  </w:num>
  <w:num w:numId="43">
    <w:abstractNumId w:val="3"/>
  </w:num>
  <w:num w:numId="44">
    <w:abstractNumId w:val="32"/>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50A"/>
    <w:rsid w:val="00030C43"/>
    <w:rsid w:val="000315F4"/>
    <w:rsid w:val="00042082"/>
    <w:rsid w:val="00042749"/>
    <w:rsid w:val="00044FCB"/>
    <w:rsid w:val="00080A0F"/>
    <w:rsid w:val="00087467"/>
    <w:rsid w:val="0009648A"/>
    <w:rsid w:val="000A40AF"/>
    <w:rsid w:val="000A4132"/>
    <w:rsid w:val="000B53B5"/>
    <w:rsid w:val="000E43B0"/>
    <w:rsid w:val="000E5F09"/>
    <w:rsid w:val="000F2014"/>
    <w:rsid w:val="00100582"/>
    <w:rsid w:val="001051B9"/>
    <w:rsid w:val="001060A4"/>
    <w:rsid w:val="0013311F"/>
    <w:rsid w:val="00136E7A"/>
    <w:rsid w:val="0014640A"/>
    <w:rsid w:val="00146BE1"/>
    <w:rsid w:val="001531AC"/>
    <w:rsid w:val="00171DAC"/>
    <w:rsid w:val="0017473C"/>
    <w:rsid w:val="0017548A"/>
    <w:rsid w:val="00184BB9"/>
    <w:rsid w:val="00190896"/>
    <w:rsid w:val="001D00F2"/>
    <w:rsid w:val="001F070E"/>
    <w:rsid w:val="001F4942"/>
    <w:rsid w:val="00210FAA"/>
    <w:rsid w:val="00215CC3"/>
    <w:rsid w:val="0022386E"/>
    <w:rsid w:val="00252711"/>
    <w:rsid w:val="002669DB"/>
    <w:rsid w:val="002775B1"/>
    <w:rsid w:val="0028111E"/>
    <w:rsid w:val="002820C9"/>
    <w:rsid w:val="00283175"/>
    <w:rsid w:val="00287A30"/>
    <w:rsid w:val="00290532"/>
    <w:rsid w:val="002968BD"/>
    <w:rsid w:val="00296BCA"/>
    <w:rsid w:val="00297A3E"/>
    <w:rsid w:val="002A0D7F"/>
    <w:rsid w:val="002B77DB"/>
    <w:rsid w:val="002C0A54"/>
    <w:rsid w:val="002C2269"/>
    <w:rsid w:val="002D15D8"/>
    <w:rsid w:val="002D2799"/>
    <w:rsid w:val="002E2BF8"/>
    <w:rsid w:val="002E37EC"/>
    <w:rsid w:val="00327F0D"/>
    <w:rsid w:val="00331C23"/>
    <w:rsid w:val="0034702E"/>
    <w:rsid w:val="00353EE8"/>
    <w:rsid w:val="003675D0"/>
    <w:rsid w:val="00387FC1"/>
    <w:rsid w:val="00397C1A"/>
    <w:rsid w:val="003A72ED"/>
    <w:rsid w:val="003B5390"/>
    <w:rsid w:val="003C0D6A"/>
    <w:rsid w:val="003C1ED5"/>
    <w:rsid w:val="003D569D"/>
    <w:rsid w:val="003F15E9"/>
    <w:rsid w:val="003F457C"/>
    <w:rsid w:val="003F55FC"/>
    <w:rsid w:val="00404E19"/>
    <w:rsid w:val="0041325F"/>
    <w:rsid w:val="00424F13"/>
    <w:rsid w:val="00433060"/>
    <w:rsid w:val="004375E1"/>
    <w:rsid w:val="00441F8B"/>
    <w:rsid w:val="00471B8A"/>
    <w:rsid w:val="00474543"/>
    <w:rsid w:val="00477BFB"/>
    <w:rsid w:val="00481262"/>
    <w:rsid w:val="004A09C1"/>
    <w:rsid w:val="004B4949"/>
    <w:rsid w:val="004D6BC3"/>
    <w:rsid w:val="004E2A2D"/>
    <w:rsid w:val="004F5DEC"/>
    <w:rsid w:val="00503FAE"/>
    <w:rsid w:val="005075BA"/>
    <w:rsid w:val="00511E71"/>
    <w:rsid w:val="00524F7C"/>
    <w:rsid w:val="00525B16"/>
    <w:rsid w:val="00533A2A"/>
    <w:rsid w:val="00533FC4"/>
    <w:rsid w:val="0054422A"/>
    <w:rsid w:val="005464BA"/>
    <w:rsid w:val="0054678F"/>
    <w:rsid w:val="00550004"/>
    <w:rsid w:val="005726F3"/>
    <w:rsid w:val="005913BA"/>
    <w:rsid w:val="0059728B"/>
    <w:rsid w:val="005C2F63"/>
    <w:rsid w:val="005D215A"/>
    <w:rsid w:val="005D2690"/>
    <w:rsid w:val="005D330E"/>
    <w:rsid w:val="005E60CC"/>
    <w:rsid w:val="005F450A"/>
    <w:rsid w:val="00603E27"/>
    <w:rsid w:val="0061665C"/>
    <w:rsid w:val="006244F8"/>
    <w:rsid w:val="0066767D"/>
    <w:rsid w:val="006765E7"/>
    <w:rsid w:val="006B12B7"/>
    <w:rsid w:val="0070672B"/>
    <w:rsid w:val="00716C83"/>
    <w:rsid w:val="007231C2"/>
    <w:rsid w:val="0075119C"/>
    <w:rsid w:val="0075580B"/>
    <w:rsid w:val="0076378A"/>
    <w:rsid w:val="00767211"/>
    <w:rsid w:val="00772CC5"/>
    <w:rsid w:val="00773828"/>
    <w:rsid w:val="00777532"/>
    <w:rsid w:val="00783D56"/>
    <w:rsid w:val="007857BF"/>
    <w:rsid w:val="00793CAF"/>
    <w:rsid w:val="007C389B"/>
    <w:rsid w:val="007D4C62"/>
    <w:rsid w:val="00812BE2"/>
    <w:rsid w:val="00814ABE"/>
    <w:rsid w:val="00834CC2"/>
    <w:rsid w:val="0085271E"/>
    <w:rsid w:val="00852EE4"/>
    <w:rsid w:val="00854011"/>
    <w:rsid w:val="008660A7"/>
    <w:rsid w:val="00882299"/>
    <w:rsid w:val="00894F4F"/>
    <w:rsid w:val="00895FAC"/>
    <w:rsid w:val="00896381"/>
    <w:rsid w:val="008A2247"/>
    <w:rsid w:val="008A40B8"/>
    <w:rsid w:val="008A7EB8"/>
    <w:rsid w:val="008C2E67"/>
    <w:rsid w:val="008C5B74"/>
    <w:rsid w:val="008E3E54"/>
    <w:rsid w:val="00914F34"/>
    <w:rsid w:val="00917653"/>
    <w:rsid w:val="009339F3"/>
    <w:rsid w:val="009425F0"/>
    <w:rsid w:val="00946322"/>
    <w:rsid w:val="00950FB1"/>
    <w:rsid w:val="00957B5F"/>
    <w:rsid w:val="00973F49"/>
    <w:rsid w:val="009756E9"/>
    <w:rsid w:val="00992FAE"/>
    <w:rsid w:val="009969D7"/>
    <w:rsid w:val="009B3E0D"/>
    <w:rsid w:val="009D1541"/>
    <w:rsid w:val="009E6DB4"/>
    <w:rsid w:val="00A32FF2"/>
    <w:rsid w:val="00A330D4"/>
    <w:rsid w:val="00A4036D"/>
    <w:rsid w:val="00A463F8"/>
    <w:rsid w:val="00A67461"/>
    <w:rsid w:val="00A77319"/>
    <w:rsid w:val="00A97619"/>
    <w:rsid w:val="00AA4387"/>
    <w:rsid w:val="00AA6E7E"/>
    <w:rsid w:val="00AC7F5A"/>
    <w:rsid w:val="00AD5258"/>
    <w:rsid w:val="00B00045"/>
    <w:rsid w:val="00B13E0E"/>
    <w:rsid w:val="00B1643A"/>
    <w:rsid w:val="00B26771"/>
    <w:rsid w:val="00B6456B"/>
    <w:rsid w:val="00B94E9D"/>
    <w:rsid w:val="00BA7A2A"/>
    <w:rsid w:val="00BD26D7"/>
    <w:rsid w:val="00BE71DA"/>
    <w:rsid w:val="00BF29D9"/>
    <w:rsid w:val="00BF462A"/>
    <w:rsid w:val="00C15444"/>
    <w:rsid w:val="00C313A3"/>
    <w:rsid w:val="00C41B48"/>
    <w:rsid w:val="00C44C78"/>
    <w:rsid w:val="00C51828"/>
    <w:rsid w:val="00C910A2"/>
    <w:rsid w:val="00C9356F"/>
    <w:rsid w:val="00CA3BAE"/>
    <w:rsid w:val="00CA3D58"/>
    <w:rsid w:val="00CC1900"/>
    <w:rsid w:val="00CC430D"/>
    <w:rsid w:val="00CC5BDC"/>
    <w:rsid w:val="00CE33E8"/>
    <w:rsid w:val="00D245AF"/>
    <w:rsid w:val="00D32AEC"/>
    <w:rsid w:val="00D3577F"/>
    <w:rsid w:val="00D5321F"/>
    <w:rsid w:val="00D53B4F"/>
    <w:rsid w:val="00D8044B"/>
    <w:rsid w:val="00D817A8"/>
    <w:rsid w:val="00D81C9E"/>
    <w:rsid w:val="00D92DB2"/>
    <w:rsid w:val="00D951D3"/>
    <w:rsid w:val="00D96649"/>
    <w:rsid w:val="00DA7F32"/>
    <w:rsid w:val="00DB1617"/>
    <w:rsid w:val="00DC06E0"/>
    <w:rsid w:val="00DC0EBE"/>
    <w:rsid w:val="00DC41E6"/>
    <w:rsid w:val="00E31C66"/>
    <w:rsid w:val="00E41BC2"/>
    <w:rsid w:val="00E458B9"/>
    <w:rsid w:val="00E6242B"/>
    <w:rsid w:val="00E62C73"/>
    <w:rsid w:val="00E668F0"/>
    <w:rsid w:val="00EA03D3"/>
    <w:rsid w:val="00EA2A7D"/>
    <w:rsid w:val="00EA3C34"/>
    <w:rsid w:val="00EA6FC0"/>
    <w:rsid w:val="00EA764B"/>
    <w:rsid w:val="00EB0FC3"/>
    <w:rsid w:val="00EB6BAD"/>
    <w:rsid w:val="00ED07E5"/>
    <w:rsid w:val="00F060A7"/>
    <w:rsid w:val="00F2204A"/>
    <w:rsid w:val="00F31D51"/>
    <w:rsid w:val="00F35D6E"/>
    <w:rsid w:val="00F4158D"/>
    <w:rsid w:val="00F57E74"/>
    <w:rsid w:val="00F621E8"/>
    <w:rsid w:val="00F7553E"/>
    <w:rsid w:val="00F93723"/>
    <w:rsid w:val="00F967BC"/>
    <w:rsid w:val="00FB720A"/>
    <w:rsid w:val="00FE1733"/>
    <w:rsid w:val="00FE6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1DC26"/>
  <w15:docId w15:val="{0782A8A9-4D58-45D2-A568-FDE4BBBB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pPr>
    <w:rPr>
      <w:sz w:val="24"/>
    </w:rPr>
  </w:style>
  <w:style w:type="paragraph" w:styleId="Heading1">
    <w:name w:val="heading 1"/>
    <w:basedOn w:val="Normal"/>
    <w:next w:val="Normal"/>
    <w:link w:val="Heading1Char"/>
    <w:uiPriority w:val="9"/>
    <w:qFormat/>
    <w:pPr>
      <w:keepNext/>
      <w:keepLines/>
      <w:tabs>
        <w:tab w:val="left" w:pos="680"/>
      </w:tabs>
      <w:spacing w:before="480"/>
      <w:ind w:left="680" w:hanging="680"/>
      <w:outlineLvl w:val="0"/>
    </w:pPr>
    <w:rPr>
      <w:rFonts w:ascii="Calibri" w:eastAsiaTheme="majorEastAsia" w:hAnsi="Calibri" w:cstheme="majorBidi"/>
      <w:b/>
      <w:bCs/>
      <w:color w:val="233589"/>
      <w:sz w:val="36"/>
      <w:szCs w:val="28"/>
    </w:rPr>
  </w:style>
  <w:style w:type="paragraph" w:styleId="Heading2">
    <w:name w:val="heading 2"/>
    <w:basedOn w:val="Heading1"/>
    <w:next w:val="Normal"/>
    <w:link w:val="Heading2Char"/>
    <w:qFormat/>
    <w:pPr>
      <w:spacing w:line="240" w:lineRule="auto"/>
      <w:outlineLvl w:val="1"/>
    </w:pPr>
    <w:rPr>
      <w:rFonts w:eastAsia="Times New Roman" w:cs="Arial"/>
      <w:bCs w:val="0"/>
      <w:iCs/>
      <w:sz w:val="28"/>
      <w:lang w:eastAsia="en-GB"/>
    </w:rPr>
  </w:style>
  <w:style w:type="paragraph" w:styleId="Heading3">
    <w:name w:val="heading 3"/>
    <w:basedOn w:val="Normal"/>
    <w:next w:val="Normal"/>
    <w:link w:val="Heading3Char"/>
    <w:uiPriority w:val="9"/>
    <w:unhideWhenUsed/>
    <w:qFormat/>
    <w:pPr>
      <w:keepNext/>
      <w:keepLines/>
      <w:spacing w:before="240"/>
      <w:outlineLvl w:val="2"/>
    </w:pPr>
    <w:rPr>
      <w:rFonts w:ascii="Calibri" w:eastAsiaTheme="majorEastAsia" w:hAnsi="Calibri" w:cstheme="majorBidi"/>
      <w:b/>
      <w:bCs/>
      <w:color w:val="233589"/>
    </w:rPr>
  </w:style>
  <w:style w:type="paragraph" w:styleId="Heading4">
    <w:name w:val="heading 4"/>
    <w:basedOn w:val="Heading3"/>
    <w:next w:val="Normal"/>
    <w:link w:val="Heading4Char"/>
    <w:uiPriority w:val="9"/>
    <w:unhideWhenUsed/>
    <w:qFormat/>
    <w:pPr>
      <w:tabs>
        <w:tab w:val="left" w:pos="284"/>
      </w:tabs>
      <w:ind w:left="284" w:hanging="284"/>
      <w:outlineLvl w:val="3"/>
    </w:pPr>
    <w:rPr>
      <w:rFonts w:asciiTheme="minorHAnsi" w:hAnsiTheme="minorHAnsi"/>
      <w:bCs w:val="0"/>
      <w:iCs/>
    </w:rPr>
  </w:style>
  <w:style w:type="paragraph" w:styleId="Heading5">
    <w:name w:val="heading 5"/>
    <w:basedOn w:val="Normal"/>
    <w:next w:val="Normal"/>
    <w:link w:val="Heading5Char"/>
    <w:uiPriority w:val="9"/>
    <w:semiHidden/>
    <w:unhideWhenUsed/>
    <w:qFormat/>
    <w:pPr>
      <w:keepNext/>
      <w:keepLines/>
      <w:numPr>
        <w:ilvl w:val="4"/>
        <w:numId w:val="3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3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Pr>
      <w:rFonts w:ascii="Times New Roman" w:hAnsi="Times New Roman" w:cs="Times New Roman"/>
      <w:szCs w:val="24"/>
    </w:rPr>
  </w:style>
  <w:style w:type="character" w:styleId="Hyperlink">
    <w:name w:val="Hyperlink"/>
    <w:uiPriority w:val="99"/>
    <w:unhideWhenUsed/>
    <w:qFormat/>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Calibri" w:hAnsi="Calibri" w:cs="Tahoma"/>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rPr>
      <w:rFonts w:ascii="Calibri" w:eastAsia="Times New Roman" w:hAnsi="Calibri" w:cs="Arial"/>
      <w:b/>
      <w:iCs/>
      <w:color w:val="233589"/>
      <w:sz w:val="28"/>
      <w:szCs w:val="28"/>
      <w:lang w:eastAsia="en-GB"/>
    </w:rPr>
  </w:style>
  <w:style w:type="paragraph" w:styleId="NoSpacing">
    <w:name w:val="No Spacing"/>
    <w:uiPriority w:val="1"/>
    <w:qFormat/>
    <w:pPr>
      <w:spacing w:after="0" w:line="240" w:lineRule="auto"/>
    </w:pPr>
    <w:rPr>
      <w:rFonts w:ascii="Arial" w:eastAsia="Times New Roman" w:hAnsi="Arial" w:cs="Times New Roman"/>
      <w:sz w:val="28"/>
      <w:szCs w:val="24"/>
      <w:lang w:eastAsia="en-GB"/>
    </w:rPr>
  </w:style>
  <w:style w:type="paragraph" w:styleId="PlainText">
    <w:name w:val="Plain Text"/>
    <w:basedOn w:val="Normal"/>
    <w:link w:val="PlainTextChar"/>
    <w:uiPriority w:val="99"/>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Pr>
      <w:rFonts w:ascii="Consolas" w:hAnsi="Consolas" w:cs="Consolas"/>
      <w:sz w:val="21"/>
      <w:szCs w:val="21"/>
    </w:rPr>
  </w:style>
  <w:style w:type="character" w:customStyle="1" w:styleId="Heading1Char">
    <w:name w:val="Heading 1 Char"/>
    <w:basedOn w:val="DefaultParagraphFont"/>
    <w:link w:val="Heading1"/>
    <w:uiPriority w:val="9"/>
    <w:rPr>
      <w:rFonts w:ascii="Calibri" w:eastAsiaTheme="majorEastAsia" w:hAnsi="Calibri" w:cstheme="majorBidi"/>
      <w:b/>
      <w:bCs/>
      <w:color w:val="233589"/>
      <w:sz w:val="36"/>
      <w:szCs w:val="28"/>
    </w:rPr>
  </w:style>
  <w:style w:type="character" w:customStyle="1" w:styleId="Heading3Char">
    <w:name w:val="Heading 3 Char"/>
    <w:basedOn w:val="DefaultParagraphFont"/>
    <w:link w:val="Heading3"/>
    <w:uiPriority w:val="9"/>
    <w:rPr>
      <w:rFonts w:ascii="Calibri" w:eastAsiaTheme="majorEastAsia" w:hAnsi="Calibri" w:cstheme="majorBidi"/>
      <w:b/>
      <w:bCs/>
      <w:color w:val="233589"/>
      <w:sz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Heading4Char">
    <w:name w:val="Heading 4 Char"/>
    <w:basedOn w:val="DefaultParagraphFont"/>
    <w:link w:val="Heading4"/>
    <w:uiPriority w:val="9"/>
    <w:rPr>
      <w:rFonts w:eastAsiaTheme="majorEastAsia" w:cstheme="majorBidi"/>
      <w:b/>
      <w:iCs/>
      <w:color w:val="233589"/>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18" w:space="1" w:color="233589"/>
      </w:pBdr>
      <w:spacing w:after="480" w:line="240" w:lineRule="auto"/>
      <w:contextualSpacing/>
    </w:pPr>
    <w:rPr>
      <w:rFonts w:eastAsiaTheme="majorEastAsia" w:cstheme="majorBidi"/>
      <w:b/>
      <w:color w:val="233589"/>
      <w:spacing w:val="5"/>
      <w:kern w:val="28"/>
      <w:sz w:val="52"/>
      <w:szCs w:val="52"/>
    </w:rPr>
  </w:style>
  <w:style w:type="character" w:customStyle="1" w:styleId="TitleChar">
    <w:name w:val="Title Char"/>
    <w:basedOn w:val="DefaultParagraphFont"/>
    <w:link w:val="Title"/>
    <w:uiPriority w:val="10"/>
    <w:rPr>
      <w:rFonts w:eastAsiaTheme="majorEastAsia" w:cstheme="majorBidi"/>
      <w:b/>
      <w:color w:val="233589"/>
      <w:spacing w:val="5"/>
      <w:kern w:val="28"/>
      <w:sz w:val="52"/>
      <w:szCs w:val="52"/>
    </w:rPr>
  </w:style>
  <w:style w:type="paragraph" w:styleId="TOC1">
    <w:name w:val="toc 1"/>
    <w:basedOn w:val="Normal"/>
    <w:next w:val="Normal"/>
    <w:autoRedefine/>
    <w:uiPriority w:val="39"/>
    <w:unhideWhenUsed/>
    <w:rsid w:val="0075119C"/>
    <w:pPr>
      <w:tabs>
        <w:tab w:val="left" w:pos="480"/>
        <w:tab w:val="left" w:pos="567"/>
        <w:tab w:val="right" w:leader="dot" w:pos="10762"/>
      </w:tabs>
      <w:spacing w:after="100"/>
    </w:pPr>
    <w:rPr>
      <w:rFonts w:eastAsiaTheme="minorEastAsia"/>
      <w:noProof/>
      <w:sz w:val="22"/>
      <w:lang w:eastAsia="en-GB"/>
    </w:rPr>
  </w:style>
  <w:style w:type="paragraph" w:styleId="TOC2">
    <w:name w:val="toc 2"/>
    <w:basedOn w:val="Normal"/>
    <w:next w:val="Normal"/>
    <w:autoRedefine/>
    <w:uiPriority w:val="39"/>
    <w:unhideWhenUsed/>
    <w:rsid w:val="00474543"/>
    <w:pPr>
      <w:tabs>
        <w:tab w:val="left" w:pos="1134"/>
        <w:tab w:val="right" w:leader="dot" w:pos="10762"/>
      </w:tabs>
      <w:spacing w:after="100"/>
      <w:ind w:left="567"/>
    </w:pPr>
    <w:rPr>
      <w:noProof/>
      <w:color w:val="000000" w:themeColor="text1"/>
    </w:rPr>
  </w:style>
  <w:style w:type="paragraph" w:styleId="TOC3">
    <w:name w:val="toc 3"/>
    <w:basedOn w:val="Normal"/>
    <w:next w:val="Normal"/>
    <w:autoRedefine/>
    <w:uiPriority w:val="39"/>
    <w:unhideWhenUsed/>
    <w:pPr>
      <w:spacing w:after="100"/>
      <w:ind w:left="480"/>
    </w:pPr>
  </w:style>
  <w:style w:type="character" w:styleId="HTMLCite">
    <w:name w:val="HTML Cite"/>
    <w:basedOn w:val="DefaultParagraphFont"/>
    <w:uiPriority w:val="99"/>
    <w:semiHidden/>
    <w:unhideWhenUsed/>
    <w:rPr>
      <w:i/>
      <w:iCs/>
    </w:rPr>
  </w:style>
  <w:style w:type="paragraph" w:styleId="TOCHeading">
    <w:name w:val="TOC Heading"/>
    <w:basedOn w:val="Heading1"/>
    <w:next w:val="Normal"/>
    <w:uiPriority w:val="39"/>
    <w:unhideWhenUsed/>
    <w:qFormat/>
    <w:pPr>
      <w:tabs>
        <w:tab w:val="clear" w:pos="680"/>
      </w:tabs>
      <w:spacing w:before="240" w:after="0" w:line="259" w:lineRule="auto"/>
      <w:ind w:left="0" w:firstLine="0"/>
      <w:outlineLvl w:val="9"/>
    </w:pPr>
    <w:rPr>
      <w:rFonts w:asciiTheme="majorHAnsi" w:hAnsiTheme="majorHAnsi"/>
      <w:b w:val="0"/>
      <w:bCs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EA764B"/>
    <w:rPr>
      <w:color w:val="605E5C"/>
      <w:shd w:val="clear" w:color="auto" w:fill="E1DFDD"/>
    </w:rPr>
  </w:style>
  <w:style w:type="paragraph" w:customStyle="1" w:styleId="LONBodyText">
    <w:name w:val="LON_Body Text"/>
    <w:basedOn w:val="Normal"/>
    <w:qFormat/>
    <w:rsid w:val="00E41BC2"/>
    <w:pPr>
      <w:spacing w:after="300" w:line="300" w:lineRule="exact"/>
    </w:pPr>
    <w:rPr>
      <w:rFonts w:ascii="Arial" w:eastAsia="Times New Roman" w:hAnsi="Arial" w:cs="Times New Roman"/>
      <w:color w:val="313231"/>
      <w:szCs w:val="24"/>
      <w:lang w:eastAsia="en-GB"/>
    </w:rPr>
  </w:style>
  <w:style w:type="paragraph" w:customStyle="1" w:styleId="LONHeadingOne">
    <w:name w:val="LON_Heading One"/>
    <w:basedOn w:val="Normal"/>
    <w:rsid w:val="00E41BC2"/>
    <w:pPr>
      <w:spacing w:after="0" w:line="320" w:lineRule="exact"/>
    </w:pPr>
    <w:rPr>
      <w:rFonts w:ascii="Arial" w:eastAsia="Times New Roman" w:hAnsi="Arial" w:cs="Times New Roman"/>
      <w:b/>
      <w:color w:val="313231"/>
      <w:sz w:val="26"/>
      <w:szCs w:val="24"/>
      <w:lang w:eastAsia="en-GB"/>
    </w:rPr>
  </w:style>
  <w:style w:type="character" w:customStyle="1" w:styleId="UnresolvedMention2">
    <w:name w:val="Unresolved Mention2"/>
    <w:basedOn w:val="DefaultParagraphFont"/>
    <w:uiPriority w:val="99"/>
    <w:semiHidden/>
    <w:unhideWhenUsed/>
    <w:rsid w:val="00B6456B"/>
    <w:rPr>
      <w:color w:val="605E5C"/>
      <w:shd w:val="clear" w:color="auto" w:fill="E1DFDD"/>
    </w:rPr>
  </w:style>
  <w:style w:type="character" w:customStyle="1" w:styleId="UnresolvedMention3">
    <w:name w:val="Unresolved Mention3"/>
    <w:basedOn w:val="DefaultParagraphFont"/>
    <w:uiPriority w:val="99"/>
    <w:semiHidden/>
    <w:unhideWhenUsed/>
    <w:rsid w:val="00EA03D3"/>
    <w:rPr>
      <w:color w:val="605E5C"/>
      <w:shd w:val="clear" w:color="auto" w:fill="E1DFDD"/>
    </w:rPr>
  </w:style>
  <w:style w:type="character" w:customStyle="1" w:styleId="UnresolvedMention">
    <w:name w:val="Unresolved Mention"/>
    <w:basedOn w:val="DefaultParagraphFont"/>
    <w:uiPriority w:val="99"/>
    <w:semiHidden/>
    <w:unhideWhenUsed/>
    <w:rsid w:val="00706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79199">
      <w:bodyDiv w:val="1"/>
      <w:marLeft w:val="0"/>
      <w:marRight w:val="0"/>
      <w:marTop w:val="0"/>
      <w:marBottom w:val="0"/>
      <w:divBdr>
        <w:top w:val="none" w:sz="0" w:space="0" w:color="auto"/>
        <w:left w:val="none" w:sz="0" w:space="0" w:color="auto"/>
        <w:bottom w:val="none" w:sz="0" w:space="0" w:color="auto"/>
        <w:right w:val="none" w:sz="0" w:space="0" w:color="auto"/>
      </w:divBdr>
    </w:div>
    <w:div w:id="811559535">
      <w:bodyDiv w:val="1"/>
      <w:marLeft w:val="0"/>
      <w:marRight w:val="0"/>
      <w:marTop w:val="0"/>
      <w:marBottom w:val="0"/>
      <w:divBdr>
        <w:top w:val="none" w:sz="0" w:space="0" w:color="auto"/>
        <w:left w:val="none" w:sz="0" w:space="0" w:color="auto"/>
        <w:bottom w:val="none" w:sz="0" w:space="0" w:color="auto"/>
        <w:right w:val="none" w:sz="0" w:space="0" w:color="auto"/>
      </w:divBdr>
      <w:divsChild>
        <w:div w:id="289289791">
          <w:marLeft w:val="0"/>
          <w:marRight w:val="0"/>
          <w:marTop w:val="0"/>
          <w:marBottom w:val="0"/>
          <w:divBdr>
            <w:top w:val="none" w:sz="0" w:space="0" w:color="auto"/>
            <w:left w:val="none" w:sz="0" w:space="0" w:color="auto"/>
            <w:bottom w:val="none" w:sz="0" w:space="0" w:color="auto"/>
            <w:right w:val="none" w:sz="0" w:space="0" w:color="auto"/>
          </w:divBdr>
          <w:divsChild>
            <w:div w:id="1110856470">
              <w:marLeft w:val="-225"/>
              <w:marRight w:val="-225"/>
              <w:marTop w:val="0"/>
              <w:marBottom w:val="0"/>
              <w:divBdr>
                <w:top w:val="none" w:sz="0" w:space="0" w:color="auto"/>
                <w:left w:val="none" w:sz="0" w:space="0" w:color="auto"/>
                <w:bottom w:val="none" w:sz="0" w:space="0" w:color="auto"/>
                <w:right w:val="none" w:sz="0" w:space="0" w:color="auto"/>
              </w:divBdr>
              <w:divsChild>
                <w:div w:id="113595439">
                  <w:marLeft w:val="0"/>
                  <w:marRight w:val="0"/>
                  <w:marTop w:val="0"/>
                  <w:marBottom w:val="0"/>
                  <w:divBdr>
                    <w:top w:val="none" w:sz="0" w:space="0" w:color="auto"/>
                    <w:left w:val="none" w:sz="0" w:space="0" w:color="auto"/>
                    <w:bottom w:val="none" w:sz="0" w:space="0" w:color="auto"/>
                    <w:right w:val="none" w:sz="0" w:space="0" w:color="auto"/>
                  </w:divBdr>
                  <w:divsChild>
                    <w:div w:id="1528715632">
                      <w:marLeft w:val="0"/>
                      <w:marRight w:val="0"/>
                      <w:marTop w:val="0"/>
                      <w:marBottom w:val="375"/>
                      <w:divBdr>
                        <w:top w:val="none" w:sz="0" w:space="0" w:color="EEA236"/>
                        <w:left w:val="none" w:sz="0" w:space="15" w:color="EEA236"/>
                        <w:bottom w:val="none" w:sz="0" w:space="0" w:color="EEA236"/>
                        <w:right w:val="none" w:sz="0" w:space="0" w:color="EEA236"/>
                      </w:divBdr>
                    </w:div>
                    <w:div w:id="1136216943">
                      <w:marLeft w:val="0"/>
                      <w:marRight w:val="0"/>
                      <w:marTop w:val="0"/>
                      <w:marBottom w:val="375"/>
                      <w:divBdr>
                        <w:top w:val="none" w:sz="0" w:space="0" w:color="357EBD"/>
                        <w:left w:val="none" w:sz="0" w:space="15" w:color="357EBD"/>
                        <w:bottom w:val="none" w:sz="0" w:space="0" w:color="357EBD"/>
                        <w:right w:val="none" w:sz="0" w:space="0" w:color="357EBD"/>
                      </w:divBdr>
                    </w:div>
                    <w:div w:id="1952393619">
                      <w:marLeft w:val="0"/>
                      <w:marRight w:val="0"/>
                      <w:marTop w:val="0"/>
                      <w:marBottom w:val="375"/>
                      <w:divBdr>
                        <w:top w:val="none" w:sz="0" w:space="0" w:color="4CAE4C"/>
                        <w:left w:val="none" w:sz="0" w:space="15" w:color="4CAE4C"/>
                        <w:bottom w:val="none" w:sz="0" w:space="0" w:color="4CAE4C"/>
                        <w:right w:val="none" w:sz="0" w:space="0" w:color="4CAE4C"/>
                      </w:divBdr>
                    </w:div>
                  </w:divsChild>
                </w:div>
                <w:div w:id="646401571">
                  <w:marLeft w:val="0"/>
                  <w:marRight w:val="0"/>
                  <w:marTop w:val="0"/>
                  <w:marBottom w:val="0"/>
                  <w:divBdr>
                    <w:top w:val="none" w:sz="0" w:space="0" w:color="auto"/>
                    <w:left w:val="none" w:sz="0" w:space="0" w:color="auto"/>
                    <w:bottom w:val="none" w:sz="0" w:space="0" w:color="auto"/>
                    <w:right w:val="none" w:sz="0" w:space="0" w:color="auto"/>
                  </w:divBdr>
                  <w:divsChild>
                    <w:div w:id="649863850">
                      <w:marLeft w:val="0"/>
                      <w:marRight w:val="0"/>
                      <w:marTop w:val="0"/>
                      <w:marBottom w:val="375"/>
                      <w:divBdr>
                        <w:top w:val="none" w:sz="0" w:space="0" w:color="357EBD"/>
                        <w:left w:val="none" w:sz="0" w:space="15" w:color="357EBD"/>
                        <w:bottom w:val="none" w:sz="0" w:space="0" w:color="357EBD"/>
                        <w:right w:val="none" w:sz="0" w:space="0" w:color="357EBD"/>
                      </w:divBdr>
                    </w:div>
                    <w:div w:id="1490713086">
                      <w:marLeft w:val="0"/>
                      <w:marRight w:val="0"/>
                      <w:marTop w:val="0"/>
                      <w:marBottom w:val="375"/>
                      <w:divBdr>
                        <w:top w:val="none" w:sz="0" w:space="0" w:color="4CAE4C"/>
                        <w:left w:val="none" w:sz="0" w:space="15" w:color="4CAE4C"/>
                        <w:bottom w:val="none" w:sz="0" w:space="0" w:color="4CAE4C"/>
                        <w:right w:val="none" w:sz="0" w:space="0" w:color="4CAE4C"/>
                      </w:divBdr>
                    </w:div>
                    <w:div w:id="1021394836">
                      <w:marLeft w:val="0"/>
                      <w:marRight w:val="0"/>
                      <w:marTop w:val="0"/>
                      <w:marBottom w:val="375"/>
                      <w:divBdr>
                        <w:top w:val="none" w:sz="0" w:space="0" w:color="EEA236"/>
                        <w:left w:val="none" w:sz="0" w:space="15" w:color="EEA236"/>
                        <w:bottom w:val="none" w:sz="0" w:space="0" w:color="EEA236"/>
                        <w:right w:val="none" w:sz="0" w:space="0" w:color="EEA236"/>
                      </w:divBdr>
                    </w:div>
                  </w:divsChild>
                </w:div>
                <w:div w:id="2015298525">
                  <w:marLeft w:val="0"/>
                  <w:marRight w:val="0"/>
                  <w:marTop w:val="0"/>
                  <w:marBottom w:val="0"/>
                  <w:divBdr>
                    <w:top w:val="none" w:sz="0" w:space="0" w:color="auto"/>
                    <w:left w:val="none" w:sz="0" w:space="0" w:color="auto"/>
                    <w:bottom w:val="none" w:sz="0" w:space="0" w:color="auto"/>
                    <w:right w:val="none" w:sz="0" w:space="0" w:color="auto"/>
                  </w:divBdr>
                  <w:divsChild>
                    <w:div w:id="455761530">
                      <w:marLeft w:val="0"/>
                      <w:marRight w:val="0"/>
                      <w:marTop w:val="0"/>
                      <w:marBottom w:val="0"/>
                      <w:divBdr>
                        <w:top w:val="none" w:sz="0" w:space="0" w:color="auto"/>
                        <w:left w:val="none" w:sz="0" w:space="0" w:color="auto"/>
                        <w:bottom w:val="none" w:sz="0" w:space="0" w:color="auto"/>
                        <w:right w:val="none" w:sz="0" w:space="0" w:color="auto"/>
                      </w:divBdr>
                      <w:divsChild>
                        <w:div w:id="1183588038">
                          <w:marLeft w:val="0"/>
                          <w:marRight w:val="0"/>
                          <w:marTop w:val="0"/>
                          <w:marBottom w:val="375"/>
                          <w:divBdr>
                            <w:top w:val="none" w:sz="0" w:space="0" w:color="EEA236"/>
                            <w:left w:val="none" w:sz="0" w:space="15" w:color="EEA236"/>
                            <w:bottom w:val="none" w:sz="0" w:space="0" w:color="EEA236"/>
                            <w:right w:val="none" w:sz="0" w:space="0" w:color="EEA236"/>
                          </w:divBdr>
                        </w:div>
                        <w:div w:id="770468543">
                          <w:marLeft w:val="0"/>
                          <w:marRight w:val="0"/>
                          <w:marTop w:val="0"/>
                          <w:marBottom w:val="375"/>
                          <w:divBdr>
                            <w:top w:val="none" w:sz="0" w:space="0" w:color="357EBD"/>
                            <w:left w:val="none" w:sz="0" w:space="15" w:color="357EBD"/>
                            <w:bottom w:val="none" w:sz="0" w:space="0" w:color="357EBD"/>
                            <w:right w:val="none" w:sz="0" w:space="0" w:color="357EBD"/>
                          </w:divBdr>
                        </w:div>
                        <w:div w:id="949554618">
                          <w:marLeft w:val="0"/>
                          <w:marRight w:val="0"/>
                          <w:marTop w:val="0"/>
                          <w:marBottom w:val="375"/>
                          <w:divBdr>
                            <w:top w:val="none" w:sz="0" w:space="0" w:color="4CAE4C"/>
                            <w:left w:val="none" w:sz="0" w:space="15" w:color="4CAE4C"/>
                            <w:bottom w:val="none" w:sz="0" w:space="0" w:color="4CAE4C"/>
                            <w:right w:val="none" w:sz="0" w:space="0" w:color="4CAE4C"/>
                          </w:divBdr>
                        </w:div>
                      </w:divsChild>
                    </w:div>
                    <w:div w:id="1576359495">
                      <w:marLeft w:val="0"/>
                      <w:marRight w:val="0"/>
                      <w:marTop w:val="0"/>
                      <w:marBottom w:val="0"/>
                      <w:divBdr>
                        <w:top w:val="none" w:sz="0" w:space="0" w:color="auto"/>
                        <w:left w:val="none" w:sz="0" w:space="0" w:color="auto"/>
                        <w:bottom w:val="none" w:sz="0" w:space="0" w:color="auto"/>
                        <w:right w:val="none" w:sz="0" w:space="0" w:color="auto"/>
                      </w:divBdr>
                      <w:divsChild>
                        <w:div w:id="216665934">
                          <w:marLeft w:val="0"/>
                          <w:marRight w:val="0"/>
                          <w:marTop w:val="0"/>
                          <w:marBottom w:val="375"/>
                          <w:divBdr>
                            <w:top w:val="none" w:sz="0" w:space="0" w:color="EEA236"/>
                            <w:left w:val="none" w:sz="0" w:space="15" w:color="EEA236"/>
                            <w:bottom w:val="none" w:sz="0" w:space="0" w:color="EEA236"/>
                            <w:right w:val="none" w:sz="0" w:space="0" w:color="EEA236"/>
                          </w:divBdr>
                        </w:div>
                        <w:div w:id="682511865">
                          <w:marLeft w:val="0"/>
                          <w:marRight w:val="0"/>
                          <w:marTop w:val="0"/>
                          <w:marBottom w:val="375"/>
                          <w:divBdr>
                            <w:top w:val="none" w:sz="0" w:space="0" w:color="357EBD"/>
                            <w:left w:val="none" w:sz="0" w:space="15" w:color="357EBD"/>
                            <w:bottom w:val="none" w:sz="0" w:space="0" w:color="357EBD"/>
                            <w:right w:val="none" w:sz="0" w:space="0" w:color="357EBD"/>
                          </w:divBdr>
                        </w:div>
                        <w:div w:id="1864443584">
                          <w:marLeft w:val="0"/>
                          <w:marRight w:val="0"/>
                          <w:marTop w:val="0"/>
                          <w:marBottom w:val="375"/>
                          <w:divBdr>
                            <w:top w:val="none" w:sz="0" w:space="0" w:color="4CAE4C"/>
                            <w:left w:val="none" w:sz="0" w:space="15" w:color="4CAE4C"/>
                            <w:bottom w:val="none" w:sz="0" w:space="0" w:color="4CAE4C"/>
                            <w:right w:val="none" w:sz="0" w:space="0" w:color="4CAE4C"/>
                          </w:divBdr>
                        </w:div>
                        <w:div w:id="511841384">
                          <w:marLeft w:val="0"/>
                          <w:marRight w:val="0"/>
                          <w:marTop w:val="0"/>
                          <w:marBottom w:val="375"/>
                          <w:divBdr>
                            <w:top w:val="none" w:sz="0" w:space="0" w:color="4CAE4C"/>
                            <w:left w:val="none" w:sz="0" w:space="15" w:color="4CAE4C"/>
                            <w:bottom w:val="none" w:sz="0" w:space="0" w:color="4CAE4C"/>
                            <w:right w:val="none" w:sz="0" w:space="0" w:color="4CAE4C"/>
                          </w:divBdr>
                        </w:div>
                      </w:divsChild>
                    </w:div>
                  </w:divsChild>
                </w:div>
              </w:divsChild>
            </w:div>
          </w:divsChild>
        </w:div>
      </w:divsChild>
    </w:div>
    <w:div w:id="837620004">
      <w:bodyDiv w:val="1"/>
      <w:marLeft w:val="0"/>
      <w:marRight w:val="0"/>
      <w:marTop w:val="0"/>
      <w:marBottom w:val="0"/>
      <w:divBdr>
        <w:top w:val="none" w:sz="0" w:space="0" w:color="auto"/>
        <w:left w:val="none" w:sz="0" w:space="0" w:color="auto"/>
        <w:bottom w:val="none" w:sz="0" w:space="0" w:color="auto"/>
        <w:right w:val="none" w:sz="0" w:space="0" w:color="auto"/>
      </w:divBdr>
    </w:div>
    <w:div w:id="872886809">
      <w:bodyDiv w:val="1"/>
      <w:marLeft w:val="0"/>
      <w:marRight w:val="0"/>
      <w:marTop w:val="0"/>
      <w:marBottom w:val="0"/>
      <w:divBdr>
        <w:top w:val="none" w:sz="0" w:space="0" w:color="auto"/>
        <w:left w:val="none" w:sz="0" w:space="0" w:color="auto"/>
        <w:bottom w:val="none" w:sz="0" w:space="0" w:color="auto"/>
        <w:right w:val="none" w:sz="0" w:space="0" w:color="auto"/>
      </w:divBdr>
      <w:divsChild>
        <w:div w:id="887961448">
          <w:marLeft w:val="0"/>
          <w:marRight w:val="0"/>
          <w:marTop w:val="0"/>
          <w:marBottom w:val="0"/>
          <w:divBdr>
            <w:top w:val="none" w:sz="0" w:space="0" w:color="auto"/>
            <w:left w:val="none" w:sz="0" w:space="0" w:color="auto"/>
            <w:bottom w:val="none" w:sz="0" w:space="0" w:color="auto"/>
            <w:right w:val="none" w:sz="0" w:space="0" w:color="auto"/>
          </w:divBdr>
          <w:divsChild>
            <w:div w:id="1944340743">
              <w:marLeft w:val="0"/>
              <w:marRight w:val="0"/>
              <w:marTop w:val="0"/>
              <w:marBottom w:val="0"/>
              <w:divBdr>
                <w:top w:val="none" w:sz="0" w:space="0" w:color="auto"/>
                <w:left w:val="none" w:sz="0" w:space="0" w:color="auto"/>
                <w:bottom w:val="none" w:sz="0" w:space="0" w:color="auto"/>
                <w:right w:val="none" w:sz="0" w:space="0" w:color="auto"/>
              </w:divBdr>
              <w:divsChild>
                <w:div w:id="870722432">
                  <w:marLeft w:val="0"/>
                  <w:marRight w:val="0"/>
                  <w:marTop w:val="0"/>
                  <w:marBottom w:val="0"/>
                  <w:divBdr>
                    <w:top w:val="none" w:sz="0" w:space="0" w:color="auto"/>
                    <w:left w:val="none" w:sz="0" w:space="0" w:color="auto"/>
                    <w:bottom w:val="none" w:sz="0" w:space="0" w:color="auto"/>
                    <w:right w:val="none" w:sz="0" w:space="0" w:color="auto"/>
                  </w:divBdr>
                  <w:divsChild>
                    <w:div w:id="484011988">
                      <w:marLeft w:val="0"/>
                      <w:marRight w:val="0"/>
                      <w:marTop w:val="45"/>
                      <w:marBottom w:val="0"/>
                      <w:divBdr>
                        <w:top w:val="none" w:sz="0" w:space="0" w:color="auto"/>
                        <w:left w:val="none" w:sz="0" w:space="0" w:color="auto"/>
                        <w:bottom w:val="none" w:sz="0" w:space="0" w:color="auto"/>
                        <w:right w:val="none" w:sz="0" w:space="0" w:color="auto"/>
                      </w:divBdr>
                      <w:divsChild>
                        <w:div w:id="1427648309">
                          <w:marLeft w:val="0"/>
                          <w:marRight w:val="0"/>
                          <w:marTop w:val="0"/>
                          <w:marBottom w:val="0"/>
                          <w:divBdr>
                            <w:top w:val="none" w:sz="0" w:space="0" w:color="auto"/>
                            <w:left w:val="none" w:sz="0" w:space="0" w:color="auto"/>
                            <w:bottom w:val="none" w:sz="0" w:space="0" w:color="auto"/>
                            <w:right w:val="none" w:sz="0" w:space="0" w:color="auto"/>
                          </w:divBdr>
                          <w:divsChild>
                            <w:div w:id="729307071">
                              <w:marLeft w:val="2070"/>
                              <w:marRight w:val="3810"/>
                              <w:marTop w:val="0"/>
                              <w:marBottom w:val="0"/>
                              <w:divBdr>
                                <w:top w:val="none" w:sz="0" w:space="0" w:color="auto"/>
                                <w:left w:val="none" w:sz="0" w:space="0" w:color="auto"/>
                                <w:bottom w:val="none" w:sz="0" w:space="0" w:color="auto"/>
                                <w:right w:val="none" w:sz="0" w:space="0" w:color="auto"/>
                              </w:divBdr>
                              <w:divsChild>
                                <w:div w:id="474614012">
                                  <w:marLeft w:val="0"/>
                                  <w:marRight w:val="0"/>
                                  <w:marTop w:val="0"/>
                                  <w:marBottom w:val="0"/>
                                  <w:divBdr>
                                    <w:top w:val="none" w:sz="0" w:space="0" w:color="auto"/>
                                    <w:left w:val="none" w:sz="0" w:space="0" w:color="auto"/>
                                    <w:bottom w:val="none" w:sz="0" w:space="0" w:color="auto"/>
                                    <w:right w:val="none" w:sz="0" w:space="0" w:color="auto"/>
                                  </w:divBdr>
                                  <w:divsChild>
                                    <w:div w:id="634484852">
                                      <w:marLeft w:val="0"/>
                                      <w:marRight w:val="0"/>
                                      <w:marTop w:val="0"/>
                                      <w:marBottom w:val="0"/>
                                      <w:divBdr>
                                        <w:top w:val="none" w:sz="0" w:space="0" w:color="auto"/>
                                        <w:left w:val="none" w:sz="0" w:space="0" w:color="auto"/>
                                        <w:bottom w:val="none" w:sz="0" w:space="0" w:color="auto"/>
                                        <w:right w:val="none" w:sz="0" w:space="0" w:color="auto"/>
                                      </w:divBdr>
                                      <w:divsChild>
                                        <w:div w:id="1748578745">
                                          <w:marLeft w:val="0"/>
                                          <w:marRight w:val="0"/>
                                          <w:marTop w:val="0"/>
                                          <w:marBottom w:val="0"/>
                                          <w:divBdr>
                                            <w:top w:val="none" w:sz="0" w:space="0" w:color="auto"/>
                                            <w:left w:val="none" w:sz="0" w:space="0" w:color="auto"/>
                                            <w:bottom w:val="none" w:sz="0" w:space="0" w:color="auto"/>
                                            <w:right w:val="none" w:sz="0" w:space="0" w:color="auto"/>
                                          </w:divBdr>
                                          <w:divsChild>
                                            <w:div w:id="1800417936">
                                              <w:marLeft w:val="0"/>
                                              <w:marRight w:val="0"/>
                                              <w:marTop w:val="90"/>
                                              <w:marBottom w:val="0"/>
                                              <w:divBdr>
                                                <w:top w:val="none" w:sz="0" w:space="0" w:color="auto"/>
                                                <w:left w:val="none" w:sz="0" w:space="0" w:color="auto"/>
                                                <w:bottom w:val="none" w:sz="0" w:space="0" w:color="auto"/>
                                                <w:right w:val="none" w:sz="0" w:space="0" w:color="auto"/>
                                              </w:divBdr>
                                              <w:divsChild>
                                                <w:div w:id="1171219399">
                                                  <w:marLeft w:val="0"/>
                                                  <w:marRight w:val="0"/>
                                                  <w:marTop w:val="0"/>
                                                  <w:marBottom w:val="0"/>
                                                  <w:divBdr>
                                                    <w:top w:val="none" w:sz="0" w:space="0" w:color="auto"/>
                                                    <w:left w:val="none" w:sz="0" w:space="0" w:color="auto"/>
                                                    <w:bottom w:val="none" w:sz="0" w:space="0" w:color="auto"/>
                                                    <w:right w:val="none" w:sz="0" w:space="0" w:color="auto"/>
                                                  </w:divBdr>
                                                  <w:divsChild>
                                                    <w:div w:id="750271224">
                                                      <w:marLeft w:val="0"/>
                                                      <w:marRight w:val="0"/>
                                                      <w:marTop w:val="0"/>
                                                      <w:marBottom w:val="0"/>
                                                      <w:divBdr>
                                                        <w:top w:val="none" w:sz="0" w:space="0" w:color="auto"/>
                                                        <w:left w:val="none" w:sz="0" w:space="0" w:color="auto"/>
                                                        <w:bottom w:val="none" w:sz="0" w:space="0" w:color="auto"/>
                                                        <w:right w:val="none" w:sz="0" w:space="0" w:color="auto"/>
                                                      </w:divBdr>
                                                      <w:divsChild>
                                                        <w:div w:id="813986205">
                                                          <w:marLeft w:val="0"/>
                                                          <w:marRight w:val="0"/>
                                                          <w:marTop w:val="0"/>
                                                          <w:marBottom w:val="0"/>
                                                          <w:divBdr>
                                                            <w:top w:val="none" w:sz="0" w:space="0" w:color="auto"/>
                                                            <w:left w:val="none" w:sz="0" w:space="0" w:color="auto"/>
                                                            <w:bottom w:val="none" w:sz="0" w:space="0" w:color="auto"/>
                                                            <w:right w:val="none" w:sz="0" w:space="0" w:color="auto"/>
                                                          </w:divBdr>
                                                          <w:divsChild>
                                                            <w:div w:id="909927412">
                                                              <w:marLeft w:val="0"/>
                                                              <w:marRight w:val="0"/>
                                                              <w:marTop w:val="0"/>
                                                              <w:marBottom w:val="390"/>
                                                              <w:divBdr>
                                                                <w:top w:val="none" w:sz="0" w:space="0" w:color="auto"/>
                                                                <w:left w:val="none" w:sz="0" w:space="0" w:color="auto"/>
                                                                <w:bottom w:val="none" w:sz="0" w:space="0" w:color="auto"/>
                                                                <w:right w:val="none" w:sz="0" w:space="0" w:color="auto"/>
                                                              </w:divBdr>
                                                              <w:divsChild>
                                                                <w:div w:id="2021199240">
                                                                  <w:marLeft w:val="0"/>
                                                                  <w:marRight w:val="0"/>
                                                                  <w:marTop w:val="0"/>
                                                                  <w:marBottom w:val="0"/>
                                                                  <w:divBdr>
                                                                    <w:top w:val="none" w:sz="0" w:space="0" w:color="auto"/>
                                                                    <w:left w:val="none" w:sz="0" w:space="0" w:color="auto"/>
                                                                    <w:bottom w:val="none" w:sz="0" w:space="0" w:color="auto"/>
                                                                    <w:right w:val="none" w:sz="0" w:space="0" w:color="auto"/>
                                                                  </w:divBdr>
                                                                  <w:divsChild>
                                                                    <w:div w:id="341278302">
                                                                      <w:marLeft w:val="0"/>
                                                                      <w:marRight w:val="0"/>
                                                                      <w:marTop w:val="0"/>
                                                                      <w:marBottom w:val="0"/>
                                                                      <w:divBdr>
                                                                        <w:top w:val="none" w:sz="0" w:space="0" w:color="auto"/>
                                                                        <w:left w:val="none" w:sz="0" w:space="0" w:color="auto"/>
                                                                        <w:bottom w:val="none" w:sz="0" w:space="0" w:color="auto"/>
                                                                        <w:right w:val="none" w:sz="0" w:space="0" w:color="auto"/>
                                                                      </w:divBdr>
                                                                      <w:divsChild>
                                                                        <w:div w:id="953251121">
                                                                          <w:marLeft w:val="0"/>
                                                                          <w:marRight w:val="0"/>
                                                                          <w:marTop w:val="0"/>
                                                                          <w:marBottom w:val="0"/>
                                                                          <w:divBdr>
                                                                            <w:top w:val="none" w:sz="0" w:space="0" w:color="auto"/>
                                                                            <w:left w:val="none" w:sz="0" w:space="0" w:color="auto"/>
                                                                            <w:bottom w:val="none" w:sz="0" w:space="0" w:color="auto"/>
                                                                            <w:right w:val="none" w:sz="0" w:space="0" w:color="auto"/>
                                                                          </w:divBdr>
                                                                          <w:divsChild>
                                                                            <w:div w:id="1867719901">
                                                                              <w:marLeft w:val="0"/>
                                                                              <w:marRight w:val="0"/>
                                                                              <w:marTop w:val="0"/>
                                                                              <w:marBottom w:val="0"/>
                                                                              <w:divBdr>
                                                                                <w:top w:val="none" w:sz="0" w:space="0" w:color="auto"/>
                                                                                <w:left w:val="none" w:sz="0" w:space="0" w:color="auto"/>
                                                                                <w:bottom w:val="none" w:sz="0" w:space="0" w:color="auto"/>
                                                                                <w:right w:val="none" w:sz="0" w:space="0" w:color="auto"/>
                                                                              </w:divBdr>
                                                                              <w:divsChild>
                                                                                <w:div w:id="19684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299857">
      <w:bodyDiv w:val="1"/>
      <w:marLeft w:val="0"/>
      <w:marRight w:val="0"/>
      <w:marTop w:val="0"/>
      <w:marBottom w:val="0"/>
      <w:divBdr>
        <w:top w:val="none" w:sz="0" w:space="0" w:color="auto"/>
        <w:left w:val="none" w:sz="0" w:space="0" w:color="auto"/>
        <w:bottom w:val="none" w:sz="0" w:space="0" w:color="auto"/>
        <w:right w:val="none" w:sz="0" w:space="0" w:color="auto"/>
      </w:divBdr>
    </w:div>
    <w:div w:id="1106313706">
      <w:bodyDiv w:val="1"/>
      <w:marLeft w:val="0"/>
      <w:marRight w:val="0"/>
      <w:marTop w:val="0"/>
      <w:marBottom w:val="0"/>
      <w:divBdr>
        <w:top w:val="none" w:sz="0" w:space="0" w:color="auto"/>
        <w:left w:val="none" w:sz="0" w:space="0" w:color="auto"/>
        <w:bottom w:val="none" w:sz="0" w:space="0" w:color="auto"/>
        <w:right w:val="none" w:sz="0" w:space="0" w:color="auto"/>
      </w:divBdr>
      <w:divsChild>
        <w:div w:id="802892032">
          <w:marLeft w:val="0"/>
          <w:marRight w:val="0"/>
          <w:marTop w:val="0"/>
          <w:marBottom w:val="0"/>
          <w:divBdr>
            <w:top w:val="none" w:sz="0" w:space="0" w:color="auto"/>
            <w:left w:val="none" w:sz="0" w:space="0" w:color="auto"/>
            <w:bottom w:val="none" w:sz="0" w:space="0" w:color="auto"/>
            <w:right w:val="none" w:sz="0" w:space="0" w:color="auto"/>
          </w:divBdr>
        </w:div>
        <w:div w:id="1711106878">
          <w:marLeft w:val="0"/>
          <w:marRight w:val="0"/>
          <w:marTop w:val="0"/>
          <w:marBottom w:val="0"/>
          <w:divBdr>
            <w:top w:val="none" w:sz="0" w:space="0" w:color="auto"/>
            <w:left w:val="none" w:sz="0" w:space="0" w:color="auto"/>
            <w:bottom w:val="none" w:sz="0" w:space="0" w:color="auto"/>
            <w:right w:val="none" w:sz="0" w:space="0" w:color="auto"/>
          </w:divBdr>
        </w:div>
      </w:divsChild>
    </w:div>
    <w:div w:id="1165438135">
      <w:bodyDiv w:val="1"/>
      <w:marLeft w:val="0"/>
      <w:marRight w:val="0"/>
      <w:marTop w:val="0"/>
      <w:marBottom w:val="0"/>
      <w:divBdr>
        <w:top w:val="none" w:sz="0" w:space="0" w:color="auto"/>
        <w:left w:val="none" w:sz="0" w:space="0" w:color="auto"/>
        <w:bottom w:val="none" w:sz="0" w:space="0" w:color="auto"/>
        <w:right w:val="none" w:sz="0" w:space="0" w:color="auto"/>
      </w:divBdr>
    </w:div>
    <w:div w:id="1231650694">
      <w:bodyDiv w:val="1"/>
      <w:marLeft w:val="0"/>
      <w:marRight w:val="0"/>
      <w:marTop w:val="0"/>
      <w:marBottom w:val="0"/>
      <w:divBdr>
        <w:top w:val="none" w:sz="0" w:space="0" w:color="auto"/>
        <w:left w:val="none" w:sz="0" w:space="0" w:color="auto"/>
        <w:bottom w:val="none" w:sz="0" w:space="0" w:color="auto"/>
        <w:right w:val="none" w:sz="0" w:space="0" w:color="auto"/>
      </w:divBdr>
    </w:div>
    <w:div w:id="1254558570">
      <w:bodyDiv w:val="1"/>
      <w:marLeft w:val="0"/>
      <w:marRight w:val="0"/>
      <w:marTop w:val="0"/>
      <w:marBottom w:val="0"/>
      <w:divBdr>
        <w:top w:val="none" w:sz="0" w:space="0" w:color="auto"/>
        <w:left w:val="none" w:sz="0" w:space="0" w:color="auto"/>
        <w:bottom w:val="none" w:sz="0" w:space="0" w:color="auto"/>
        <w:right w:val="none" w:sz="0" w:space="0" w:color="auto"/>
      </w:divBdr>
    </w:div>
    <w:div w:id="1529290252">
      <w:bodyDiv w:val="1"/>
      <w:marLeft w:val="0"/>
      <w:marRight w:val="0"/>
      <w:marTop w:val="0"/>
      <w:marBottom w:val="0"/>
      <w:divBdr>
        <w:top w:val="none" w:sz="0" w:space="0" w:color="auto"/>
        <w:left w:val="none" w:sz="0" w:space="0" w:color="auto"/>
        <w:bottom w:val="none" w:sz="0" w:space="0" w:color="auto"/>
        <w:right w:val="none" w:sz="0" w:space="0" w:color="auto"/>
      </w:divBdr>
      <w:divsChild>
        <w:div w:id="693652087">
          <w:marLeft w:val="0"/>
          <w:marRight w:val="0"/>
          <w:marTop w:val="0"/>
          <w:marBottom w:val="0"/>
          <w:divBdr>
            <w:top w:val="none" w:sz="0" w:space="0" w:color="auto"/>
            <w:left w:val="none" w:sz="0" w:space="0" w:color="auto"/>
            <w:bottom w:val="none" w:sz="0" w:space="0" w:color="auto"/>
            <w:right w:val="none" w:sz="0" w:space="0" w:color="auto"/>
          </w:divBdr>
          <w:divsChild>
            <w:div w:id="390882245">
              <w:marLeft w:val="0"/>
              <w:marRight w:val="0"/>
              <w:marTop w:val="0"/>
              <w:marBottom w:val="0"/>
              <w:divBdr>
                <w:top w:val="none" w:sz="0" w:space="0" w:color="auto"/>
                <w:left w:val="none" w:sz="0" w:space="0" w:color="auto"/>
                <w:bottom w:val="none" w:sz="0" w:space="0" w:color="auto"/>
                <w:right w:val="none" w:sz="0" w:space="0" w:color="auto"/>
              </w:divBdr>
              <w:divsChild>
                <w:div w:id="480998812">
                  <w:marLeft w:val="0"/>
                  <w:marRight w:val="0"/>
                  <w:marTop w:val="0"/>
                  <w:marBottom w:val="0"/>
                  <w:divBdr>
                    <w:top w:val="none" w:sz="0" w:space="0" w:color="auto"/>
                    <w:left w:val="none" w:sz="0" w:space="0" w:color="auto"/>
                    <w:bottom w:val="none" w:sz="0" w:space="0" w:color="auto"/>
                    <w:right w:val="none" w:sz="0" w:space="0" w:color="auto"/>
                  </w:divBdr>
                  <w:divsChild>
                    <w:div w:id="1082602330">
                      <w:marLeft w:val="0"/>
                      <w:marRight w:val="0"/>
                      <w:marTop w:val="45"/>
                      <w:marBottom w:val="0"/>
                      <w:divBdr>
                        <w:top w:val="none" w:sz="0" w:space="0" w:color="auto"/>
                        <w:left w:val="none" w:sz="0" w:space="0" w:color="auto"/>
                        <w:bottom w:val="none" w:sz="0" w:space="0" w:color="auto"/>
                        <w:right w:val="none" w:sz="0" w:space="0" w:color="auto"/>
                      </w:divBdr>
                      <w:divsChild>
                        <w:div w:id="1221596763">
                          <w:marLeft w:val="0"/>
                          <w:marRight w:val="0"/>
                          <w:marTop w:val="0"/>
                          <w:marBottom w:val="0"/>
                          <w:divBdr>
                            <w:top w:val="none" w:sz="0" w:space="0" w:color="auto"/>
                            <w:left w:val="none" w:sz="0" w:space="0" w:color="auto"/>
                            <w:bottom w:val="none" w:sz="0" w:space="0" w:color="auto"/>
                            <w:right w:val="none" w:sz="0" w:space="0" w:color="auto"/>
                          </w:divBdr>
                          <w:divsChild>
                            <w:div w:id="2119062642">
                              <w:marLeft w:val="2070"/>
                              <w:marRight w:val="3810"/>
                              <w:marTop w:val="0"/>
                              <w:marBottom w:val="0"/>
                              <w:divBdr>
                                <w:top w:val="none" w:sz="0" w:space="0" w:color="auto"/>
                                <w:left w:val="none" w:sz="0" w:space="0" w:color="auto"/>
                                <w:bottom w:val="none" w:sz="0" w:space="0" w:color="auto"/>
                                <w:right w:val="none" w:sz="0" w:space="0" w:color="auto"/>
                              </w:divBdr>
                              <w:divsChild>
                                <w:div w:id="825364207">
                                  <w:marLeft w:val="0"/>
                                  <w:marRight w:val="0"/>
                                  <w:marTop w:val="0"/>
                                  <w:marBottom w:val="0"/>
                                  <w:divBdr>
                                    <w:top w:val="none" w:sz="0" w:space="0" w:color="auto"/>
                                    <w:left w:val="none" w:sz="0" w:space="0" w:color="auto"/>
                                    <w:bottom w:val="none" w:sz="0" w:space="0" w:color="auto"/>
                                    <w:right w:val="none" w:sz="0" w:space="0" w:color="auto"/>
                                  </w:divBdr>
                                  <w:divsChild>
                                    <w:div w:id="584457823">
                                      <w:marLeft w:val="0"/>
                                      <w:marRight w:val="0"/>
                                      <w:marTop w:val="0"/>
                                      <w:marBottom w:val="0"/>
                                      <w:divBdr>
                                        <w:top w:val="none" w:sz="0" w:space="0" w:color="auto"/>
                                        <w:left w:val="none" w:sz="0" w:space="0" w:color="auto"/>
                                        <w:bottom w:val="none" w:sz="0" w:space="0" w:color="auto"/>
                                        <w:right w:val="none" w:sz="0" w:space="0" w:color="auto"/>
                                      </w:divBdr>
                                      <w:divsChild>
                                        <w:div w:id="937102491">
                                          <w:marLeft w:val="0"/>
                                          <w:marRight w:val="0"/>
                                          <w:marTop w:val="0"/>
                                          <w:marBottom w:val="0"/>
                                          <w:divBdr>
                                            <w:top w:val="none" w:sz="0" w:space="0" w:color="auto"/>
                                            <w:left w:val="none" w:sz="0" w:space="0" w:color="auto"/>
                                            <w:bottom w:val="none" w:sz="0" w:space="0" w:color="auto"/>
                                            <w:right w:val="none" w:sz="0" w:space="0" w:color="auto"/>
                                          </w:divBdr>
                                          <w:divsChild>
                                            <w:div w:id="686953722">
                                              <w:marLeft w:val="0"/>
                                              <w:marRight w:val="0"/>
                                              <w:marTop w:val="90"/>
                                              <w:marBottom w:val="0"/>
                                              <w:divBdr>
                                                <w:top w:val="none" w:sz="0" w:space="0" w:color="auto"/>
                                                <w:left w:val="none" w:sz="0" w:space="0" w:color="auto"/>
                                                <w:bottom w:val="none" w:sz="0" w:space="0" w:color="auto"/>
                                                <w:right w:val="none" w:sz="0" w:space="0" w:color="auto"/>
                                              </w:divBdr>
                                              <w:divsChild>
                                                <w:div w:id="1232354096">
                                                  <w:marLeft w:val="0"/>
                                                  <w:marRight w:val="0"/>
                                                  <w:marTop w:val="0"/>
                                                  <w:marBottom w:val="0"/>
                                                  <w:divBdr>
                                                    <w:top w:val="none" w:sz="0" w:space="0" w:color="auto"/>
                                                    <w:left w:val="none" w:sz="0" w:space="0" w:color="auto"/>
                                                    <w:bottom w:val="none" w:sz="0" w:space="0" w:color="auto"/>
                                                    <w:right w:val="none" w:sz="0" w:space="0" w:color="auto"/>
                                                  </w:divBdr>
                                                  <w:divsChild>
                                                    <w:div w:id="1186167381">
                                                      <w:marLeft w:val="0"/>
                                                      <w:marRight w:val="0"/>
                                                      <w:marTop w:val="0"/>
                                                      <w:marBottom w:val="0"/>
                                                      <w:divBdr>
                                                        <w:top w:val="none" w:sz="0" w:space="0" w:color="auto"/>
                                                        <w:left w:val="none" w:sz="0" w:space="0" w:color="auto"/>
                                                        <w:bottom w:val="none" w:sz="0" w:space="0" w:color="auto"/>
                                                        <w:right w:val="none" w:sz="0" w:space="0" w:color="auto"/>
                                                      </w:divBdr>
                                                      <w:divsChild>
                                                        <w:div w:id="1916668720">
                                                          <w:marLeft w:val="0"/>
                                                          <w:marRight w:val="0"/>
                                                          <w:marTop w:val="0"/>
                                                          <w:marBottom w:val="390"/>
                                                          <w:divBdr>
                                                            <w:top w:val="none" w:sz="0" w:space="0" w:color="auto"/>
                                                            <w:left w:val="none" w:sz="0" w:space="0" w:color="auto"/>
                                                            <w:bottom w:val="none" w:sz="0" w:space="0" w:color="auto"/>
                                                            <w:right w:val="none" w:sz="0" w:space="0" w:color="auto"/>
                                                          </w:divBdr>
                                                          <w:divsChild>
                                                            <w:div w:id="1800612693">
                                                              <w:marLeft w:val="0"/>
                                                              <w:marRight w:val="0"/>
                                                              <w:marTop w:val="0"/>
                                                              <w:marBottom w:val="0"/>
                                                              <w:divBdr>
                                                                <w:top w:val="none" w:sz="0" w:space="0" w:color="auto"/>
                                                                <w:left w:val="none" w:sz="0" w:space="0" w:color="auto"/>
                                                                <w:bottom w:val="none" w:sz="0" w:space="0" w:color="auto"/>
                                                                <w:right w:val="none" w:sz="0" w:space="0" w:color="auto"/>
                                                              </w:divBdr>
                                                              <w:divsChild>
                                                                <w:div w:id="1179081140">
                                                                  <w:marLeft w:val="0"/>
                                                                  <w:marRight w:val="0"/>
                                                                  <w:marTop w:val="0"/>
                                                                  <w:marBottom w:val="0"/>
                                                                  <w:divBdr>
                                                                    <w:top w:val="none" w:sz="0" w:space="0" w:color="auto"/>
                                                                    <w:left w:val="none" w:sz="0" w:space="0" w:color="auto"/>
                                                                    <w:bottom w:val="none" w:sz="0" w:space="0" w:color="auto"/>
                                                                    <w:right w:val="none" w:sz="0" w:space="0" w:color="auto"/>
                                                                  </w:divBdr>
                                                                  <w:divsChild>
                                                                    <w:div w:id="467892631">
                                                                      <w:marLeft w:val="0"/>
                                                                      <w:marRight w:val="0"/>
                                                                      <w:marTop w:val="0"/>
                                                                      <w:marBottom w:val="0"/>
                                                                      <w:divBdr>
                                                                        <w:top w:val="none" w:sz="0" w:space="0" w:color="auto"/>
                                                                        <w:left w:val="none" w:sz="0" w:space="0" w:color="auto"/>
                                                                        <w:bottom w:val="none" w:sz="0" w:space="0" w:color="auto"/>
                                                                        <w:right w:val="none" w:sz="0" w:space="0" w:color="auto"/>
                                                                      </w:divBdr>
                                                                      <w:divsChild>
                                                                        <w:div w:id="408617695">
                                                                          <w:marLeft w:val="0"/>
                                                                          <w:marRight w:val="0"/>
                                                                          <w:marTop w:val="0"/>
                                                                          <w:marBottom w:val="0"/>
                                                                          <w:divBdr>
                                                                            <w:top w:val="none" w:sz="0" w:space="0" w:color="auto"/>
                                                                            <w:left w:val="none" w:sz="0" w:space="0" w:color="auto"/>
                                                                            <w:bottom w:val="none" w:sz="0" w:space="0" w:color="auto"/>
                                                                            <w:right w:val="none" w:sz="0" w:space="0" w:color="auto"/>
                                                                          </w:divBdr>
                                                                          <w:divsChild>
                                                                            <w:div w:id="665665598">
                                                                              <w:marLeft w:val="0"/>
                                                                              <w:marRight w:val="0"/>
                                                                              <w:marTop w:val="0"/>
                                                                              <w:marBottom w:val="0"/>
                                                                              <w:divBdr>
                                                                                <w:top w:val="none" w:sz="0" w:space="0" w:color="auto"/>
                                                                                <w:left w:val="none" w:sz="0" w:space="0" w:color="auto"/>
                                                                                <w:bottom w:val="none" w:sz="0" w:space="0" w:color="auto"/>
                                                                                <w:right w:val="none" w:sz="0" w:space="0" w:color="auto"/>
                                                                              </w:divBdr>
                                                                              <w:divsChild>
                                                                                <w:div w:id="9330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083983">
      <w:bodyDiv w:val="1"/>
      <w:marLeft w:val="0"/>
      <w:marRight w:val="0"/>
      <w:marTop w:val="0"/>
      <w:marBottom w:val="0"/>
      <w:divBdr>
        <w:top w:val="none" w:sz="0" w:space="0" w:color="auto"/>
        <w:left w:val="none" w:sz="0" w:space="0" w:color="auto"/>
        <w:bottom w:val="none" w:sz="0" w:space="0" w:color="auto"/>
        <w:right w:val="none" w:sz="0" w:space="0" w:color="auto"/>
      </w:divBdr>
    </w:div>
    <w:div w:id="1857576294">
      <w:bodyDiv w:val="1"/>
      <w:marLeft w:val="0"/>
      <w:marRight w:val="0"/>
      <w:marTop w:val="0"/>
      <w:marBottom w:val="0"/>
      <w:divBdr>
        <w:top w:val="none" w:sz="0" w:space="0" w:color="auto"/>
        <w:left w:val="none" w:sz="0" w:space="0" w:color="auto"/>
        <w:bottom w:val="none" w:sz="0" w:space="0" w:color="auto"/>
        <w:right w:val="none" w:sz="0" w:space="0" w:color="auto"/>
      </w:divBdr>
      <w:divsChild>
        <w:div w:id="1909917933">
          <w:marLeft w:val="0"/>
          <w:marRight w:val="0"/>
          <w:marTop w:val="0"/>
          <w:marBottom w:val="0"/>
          <w:divBdr>
            <w:top w:val="none" w:sz="0" w:space="0" w:color="auto"/>
            <w:left w:val="none" w:sz="0" w:space="0" w:color="auto"/>
            <w:bottom w:val="none" w:sz="0" w:space="0" w:color="auto"/>
            <w:right w:val="none" w:sz="0" w:space="0" w:color="auto"/>
          </w:divBdr>
          <w:divsChild>
            <w:div w:id="11184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4639">
      <w:bodyDiv w:val="1"/>
      <w:marLeft w:val="0"/>
      <w:marRight w:val="0"/>
      <w:marTop w:val="0"/>
      <w:marBottom w:val="0"/>
      <w:divBdr>
        <w:top w:val="none" w:sz="0" w:space="0" w:color="auto"/>
        <w:left w:val="none" w:sz="0" w:space="0" w:color="auto"/>
        <w:bottom w:val="none" w:sz="0" w:space="0" w:color="auto"/>
        <w:right w:val="none" w:sz="0" w:space="0" w:color="auto"/>
      </w:divBdr>
      <w:divsChild>
        <w:div w:id="980229131">
          <w:marLeft w:val="0"/>
          <w:marRight w:val="0"/>
          <w:marTop w:val="0"/>
          <w:marBottom w:val="0"/>
          <w:divBdr>
            <w:top w:val="none" w:sz="0" w:space="0" w:color="auto"/>
            <w:left w:val="none" w:sz="0" w:space="0" w:color="auto"/>
            <w:bottom w:val="none" w:sz="0" w:space="0" w:color="auto"/>
            <w:right w:val="none" w:sz="0" w:space="0" w:color="auto"/>
          </w:divBdr>
          <w:divsChild>
            <w:div w:id="639459329">
              <w:marLeft w:val="-225"/>
              <w:marRight w:val="-225"/>
              <w:marTop w:val="0"/>
              <w:marBottom w:val="0"/>
              <w:divBdr>
                <w:top w:val="none" w:sz="0" w:space="0" w:color="auto"/>
                <w:left w:val="none" w:sz="0" w:space="0" w:color="auto"/>
                <w:bottom w:val="none" w:sz="0" w:space="0" w:color="auto"/>
                <w:right w:val="none" w:sz="0" w:space="0" w:color="auto"/>
              </w:divBdr>
              <w:divsChild>
                <w:div w:id="1155221288">
                  <w:marLeft w:val="0"/>
                  <w:marRight w:val="0"/>
                  <w:marTop w:val="0"/>
                  <w:marBottom w:val="0"/>
                  <w:divBdr>
                    <w:top w:val="none" w:sz="0" w:space="0" w:color="auto"/>
                    <w:left w:val="none" w:sz="0" w:space="0" w:color="auto"/>
                    <w:bottom w:val="none" w:sz="0" w:space="0" w:color="auto"/>
                    <w:right w:val="none" w:sz="0" w:space="0" w:color="auto"/>
                  </w:divBdr>
                  <w:divsChild>
                    <w:div w:id="1615820918">
                      <w:marLeft w:val="0"/>
                      <w:marRight w:val="0"/>
                      <w:marTop w:val="0"/>
                      <w:marBottom w:val="375"/>
                      <w:divBdr>
                        <w:top w:val="none" w:sz="0" w:space="0" w:color="EEA236"/>
                        <w:left w:val="none" w:sz="0" w:space="15" w:color="EEA236"/>
                        <w:bottom w:val="none" w:sz="0" w:space="0" w:color="EEA236"/>
                        <w:right w:val="none" w:sz="0" w:space="0" w:color="EEA236"/>
                      </w:divBdr>
                    </w:div>
                    <w:div w:id="1731688753">
                      <w:marLeft w:val="0"/>
                      <w:marRight w:val="0"/>
                      <w:marTop w:val="0"/>
                      <w:marBottom w:val="375"/>
                      <w:divBdr>
                        <w:top w:val="none" w:sz="0" w:space="0" w:color="357EBD"/>
                        <w:left w:val="none" w:sz="0" w:space="15" w:color="357EBD"/>
                        <w:bottom w:val="none" w:sz="0" w:space="0" w:color="357EBD"/>
                        <w:right w:val="none" w:sz="0" w:space="0" w:color="357EBD"/>
                      </w:divBdr>
                    </w:div>
                    <w:div w:id="2078018192">
                      <w:marLeft w:val="0"/>
                      <w:marRight w:val="0"/>
                      <w:marTop w:val="0"/>
                      <w:marBottom w:val="375"/>
                      <w:divBdr>
                        <w:top w:val="none" w:sz="0" w:space="0" w:color="4CAE4C"/>
                        <w:left w:val="none" w:sz="0" w:space="15" w:color="4CAE4C"/>
                        <w:bottom w:val="none" w:sz="0" w:space="0" w:color="4CAE4C"/>
                        <w:right w:val="none" w:sz="0" w:space="0" w:color="4CAE4C"/>
                      </w:divBdr>
                    </w:div>
                  </w:divsChild>
                </w:div>
                <w:div w:id="977035494">
                  <w:marLeft w:val="0"/>
                  <w:marRight w:val="0"/>
                  <w:marTop w:val="0"/>
                  <w:marBottom w:val="0"/>
                  <w:divBdr>
                    <w:top w:val="none" w:sz="0" w:space="0" w:color="auto"/>
                    <w:left w:val="none" w:sz="0" w:space="0" w:color="auto"/>
                    <w:bottom w:val="none" w:sz="0" w:space="0" w:color="auto"/>
                    <w:right w:val="none" w:sz="0" w:space="0" w:color="auto"/>
                  </w:divBdr>
                  <w:divsChild>
                    <w:div w:id="1697466205">
                      <w:marLeft w:val="0"/>
                      <w:marRight w:val="0"/>
                      <w:marTop w:val="0"/>
                      <w:marBottom w:val="375"/>
                      <w:divBdr>
                        <w:top w:val="none" w:sz="0" w:space="0" w:color="357EBD"/>
                        <w:left w:val="none" w:sz="0" w:space="15" w:color="357EBD"/>
                        <w:bottom w:val="none" w:sz="0" w:space="0" w:color="357EBD"/>
                        <w:right w:val="none" w:sz="0" w:space="0" w:color="357EBD"/>
                      </w:divBdr>
                    </w:div>
                    <w:div w:id="1291208051">
                      <w:marLeft w:val="0"/>
                      <w:marRight w:val="0"/>
                      <w:marTop w:val="0"/>
                      <w:marBottom w:val="375"/>
                      <w:divBdr>
                        <w:top w:val="none" w:sz="0" w:space="0" w:color="4CAE4C"/>
                        <w:left w:val="none" w:sz="0" w:space="15" w:color="4CAE4C"/>
                        <w:bottom w:val="none" w:sz="0" w:space="0" w:color="4CAE4C"/>
                        <w:right w:val="none" w:sz="0" w:space="0" w:color="4CAE4C"/>
                      </w:divBdr>
                    </w:div>
                    <w:div w:id="1657175704">
                      <w:marLeft w:val="0"/>
                      <w:marRight w:val="0"/>
                      <w:marTop w:val="0"/>
                      <w:marBottom w:val="375"/>
                      <w:divBdr>
                        <w:top w:val="none" w:sz="0" w:space="0" w:color="EEA236"/>
                        <w:left w:val="none" w:sz="0" w:space="15" w:color="EEA236"/>
                        <w:bottom w:val="none" w:sz="0" w:space="0" w:color="EEA236"/>
                        <w:right w:val="none" w:sz="0" w:space="0" w:color="EEA236"/>
                      </w:divBdr>
                    </w:div>
                  </w:divsChild>
                </w:div>
                <w:div w:id="1418019609">
                  <w:marLeft w:val="0"/>
                  <w:marRight w:val="0"/>
                  <w:marTop w:val="0"/>
                  <w:marBottom w:val="0"/>
                  <w:divBdr>
                    <w:top w:val="none" w:sz="0" w:space="0" w:color="auto"/>
                    <w:left w:val="none" w:sz="0" w:space="0" w:color="auto"/>
                    <w:bottom w:val="none" w:sz="0" w:space="0" w:color="auto"/>
                    <w:right w:val="none" w:sz="0" w:space="0" w:color="auto"/>
                  </w:divBdr>
                  <w:divsChild>
                    <w:div w:id="1262490406">
                      <w:marLeft w:val="0"/>
                      <w:marRight w:val="0"/>
                      <w:marTop w:val="0"/>
                      <w:marBottom w:val="0"/>
                      <w:divBdr>
                        <w:top w:val="none" w:sz="0" w:space="0" w:color="auto"/>
                        <w:left w:val="none" w:sz="0" w:space="0" w:color="auto"/>
                        <w:bottom w:val="none" w:sz="0" w:space="0" w:color="auto"/>
                        <w:right w:val="none" w:sz="0" w:space="0" w:color="auto"/>
                      </w:divBdr>
                      <w:divsChild>
                        <w:div w:id="1812596986">
                          <w:marLeft w:val="0"/>
                          <w:marRight w:val="0"/>
                          <w:marTop w:val="0"/>
                          <w:marBottom w:val="375"/>
                          <w:divBdr>
                            <w:top w:val="none" w:sz="0" w:space="0" w:color="EEA236"/>
                            <w:left w:val="none" w:sz="0" w:space="15" w:color="EEA236"/>
                            <w:bottom w:val="none" w:sz="0" w:space="0" w:color="EEA236"/>
                            <w:right w:val="none" w:sz="0" w:space="0" w:color="EEA236"/>
                          </w:divBdr>
                        </w:div>
                        <w:div w:id="1641303350">
                          <w:marLeft w:val="0"/>
                          <w:marRight w:val="0"/>
                          <w:marTop w:val="0"/>
                          <w:marBottom w:val="375"/>
                          <w:divBdr>
                            <w:top w:val="none" w:sz="0" w:space="0" w:color="357EBD"/>
                            <w:left w:val="none" w:sz="0" w:space="15" w:color="357EBD"/>
                            <w:bottom w:val="none" w:sz="0" w:space="0" w:color="357EBD"/>
                            <w:right w:val="none" w:sz="0" w:space="0" w:color="357EBD"/>
                          </w:divBdr>
                        </w:div>
                        <w:div w:id="859977250">
                          <w:marLeft w:val="0"/>
                          <w:marRight w:val="0"/>
                          <w:marTop w:val="0"/>
                          <w:marBottom w:val="375"/>
                          <w:divBdr>
                            <w:top w:val="none" w:sz="0" w:space="0" w:color="4CAE4C"/>
                            <w:left w:val="none" w:sz="0" w:space="15" w:color="4CAE4C"/>
                            <w:bottom w:val="none" w:sz="0" w:space="0" w:color="4CAE4C"/>
                            <w:right w:val="none" w:sz="0" w:space="0" w:color="4CAE4C"/>
                          </w:divBdr>
                        </w:div>
                      </w:divsChild>
                    </w:div>
                    <w:div w:id="889731091">
                      <w:marLeft w:val="0"/>
                      <w:marRight w:val="0"/>
                      <w:marTop w:val="0"/>
                      <w:marBottom w:val="0"/>
                      <w:divBdr>
                        <w:top w:val="none" w:sz="0" w:space="0" w:color="auto"/>
                        <w:left w:val="none" w:sz="0" w:space="0" w:color="auto"/>
                        <w:bottom w:val="none" w:sz="0" w:space="0" w:color="auto"/>
                        <w:right w:val="none" w:sz="0" w:space="0" w:color="auto"/>
                      </w:divBdr>
                      <w:divsChild>
                        <w:div w:id="408383214">
                          <w:marLeft w:val="0"/>
                          <w:marRight w:val="0"/>
                          <w:marTop w:val="0"/>
                          <w:marBottom w:val="375"/>
                          <w:divBdr>
                            <w:top w:val="none" w:sz="0" w:space="0" w:color="EEA236"/>
                            <w:left w:val="none" w:sz="0" w:space="15" w:color="EEA236"/>
                            <w:bottom w:val="none" w:sz="0" w:space="0" w:color="EEA236"/>
                            <w:right w:val="none" w:sz="0" w:space="0" w:color="EEA236"/>
                          </w:divBdr>
                        </w:div>
                        <w:div w:id="1128206425">
                          <w:marLeft w:val="0"/>
                          <w:marRight w:val="0"/>
                          <w:marTop w:val="0"/>
                          <w:marBottom w:val="375"/>
                          <w:divBdr>
                            <w:top w:val="none" w:sz="0" w:space="0" w:color="357EBD"/>
                            <w:left w:val="none" w:sz="0" w:space="15" w:color="357EBD"/>
                            <w:bottom w:val="none" w:sz="0" w:space="0" w:color="357EBD"/>
                            <w:right w:val="none" w:sz="0" w:space="0" w:color="357EBD"/>
                          </w:divBdr>
                        </w:div>
                        <w:div w:id="678237941">
                          <w:marLeft w:val="0"/>
                          <w:marRight w:val="0"/>
                          <w:marTop w:val="0"/>
                          <w:marBottom w:val="375"/>
                          <w:divBdr>
                            <w:top w:val="none" w:sz="0" w:space="0" w:color="4CAE4C"/>
                            <w:left w:val="none" w:sz="0" w:space="15" w:color="4CAE4C"/>
                            <w:bottom w:val="none" w:sz="0" w:space="0" w:color="4CAE4C"/>
                            <w:right w:val="none" w:sz="0" w:space="0" w:color="4CAE4C"/>
                          </w:divBdr>
                        </w:div>
                        <w:div w:id="1348407755">
                          <w:marLeft w:val="0"/>
                          <w:marRight w:val="0"/>
                          <w:marTop w:val="0"/>
                          <w:marBottom w:val="375"/>
                          <w:divBdr>
                            <w:top w:val="none" w:sz="0" w:space="0" w:color="4CAE4C"/>
                            <w:left w:val="none" w:sz="0" w:space="15" w:color="4CAE4C"/>
                            <w:bottom w:val="none" w:sz="0" w:space="0" w:color="4CAE4C"/>
                            <w:right w:val="none" w:sz="0" w:space="0" w:color="4CAE4C"/>
                          </w:divBdr>
                        </w:div>
                      </w:divsChild>
                    </w:div>
                  </w:divsChild>
                </w:div>
              </w:divsChild>
            </w:div>
          </w:divsChild>
        </w:div>
      </w:divsChild>
    </w:div>
    <w:div w:id="19722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GroundworkLondon" TargetMode="External"/><Relationship Id="rId18" Type="http://schemas.openxmlformats.org/officeDocument/2006/relationships/hyperlink" Target="https://wcgl.london/casestudies" TargetMode="External"/><Relationship Id="rId26" Type="http://schemas.openxmlformats.org/officeDocument/2006/relationships/hyperlink" Target="https://londonblog.tfl.gov.uk/2020/07/16/station-walks/?intcmp=62534" TargetMode="External"/><Relationship Id="rId39" Type="http://schemas.openxmlformats.org/officeDocument/2006/relationships/hyperlink" Target="http://www.londonschoolofcycling.co.uk/content.php?id=15" TargetMode="External"/><Relationship Id="rId21" Type="http://schemas.openxmlformats.org/officeDocument/2006/relationships/image" Target="media/image4.jpeg"/><Relationship Id="rId34" Type="http://schemas.openxmlformats.org/officeDocument/2006/relationships/hyperlink" Target="http://www.cycleconfident.com" TargetMode="External"/><Relationship Id="rId42" Type="http://schemas.openxmlformats.org/officeDocument/2006/relationships/hyperlink" Target="http://www.bikeworks.org.uk" TargetMode="External"/><Relationship Id="rId47" Type="http://schemas.openxmlformats.org/officeDocument/2006/relationships/hyperlink" Target="http://lcrn.org.uk/projects-services/london-re-use-network/" TargetMode="External"/><Relationship Id="rId50" Type="http://schemas.openxmlformats.org/officeDocument/2006/relationships/hyperlink" Target="http://www.tfl.gov.uk/modes/walking/" TargetMode="External"/><Relationship Id="rId55" Type="http://schemas.openxmlformats.org/officeDocument/2006/relationships/hyperlink" Target="http://www.charitycommission.gov.uk/start-up-a-charity" TargetMode="External"/><Relationship Id="rId63" Type="http://schemas.openxmlformats.org/officeDocument/2006/relationships/hyperlink" Target="http://www.vr.volresource.org.uk/services/insurance" TargetMode="External"/><Relationship Id="rId68" Type="http://schemas.openxmlformats.org/officeDocument/2006/relationships/hyperlink" Target="http://www.tfl.gov.uk/maps" TargetMode="External"/><Relationship Id="rId76" Type="http://schemas.openxmlformats.org/officeDocument/2006/relationships/hyperlink" Target="http://www.lcc.org.uk" TargetMode="External"/><Relationship Id="rId84" Type="http://schemas.openxmlformats.org/officeDocument/2006/relationships/hyperlink" Target="http://www.tourofbritain.co.uk/home.php"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hf.org.uk/informationsupport/heart-matters-magazine/activity/walking/walking-groups/find-a-walking-group" TargetMode="External"/><Relationship Id="rId2" Type="http://schemas.openxmlformats.org/officeDocument/2006/relationships/numbering" Target="numbering.xml"/><Relationship Id="rId16" Type="http://schemas.openxmlformats.org/officeDocument/2006/relationships/hyperlink" Target="https://tfl.gov.uk/modes/walking/top-walking-routes" TargetMode="External"/><Relationship Id="rId29" Type="http://schemas.openxmlformats.org/officeDocument/2006/relationships/hyperlink" Target="http://www.gov.uk/coronavirus" TargetMode="External"/><Relationship Id="rId11" Type="http://schemas.openxmlformats.org/officeDocument/2006/relationships/hyperlink" Target="https://wcgl.london/images/pdf/Application_Guidelines_2020_Final.docx" TargetMode="External"/><Relationship Id="rId24" Type="http://schemas.openxmlformats.org/officeDocument/2006/relationships/hyperlink" Target="https://wcgl.london/images/pdf/Application_Guidelines_2020_Final.docx" TargetMode="External"/><Relationship Id="rId32" Type="http://schemas.openxmlformats.org/officeDocument/2006/relationships/hyperlink" Target="http://www.cycle-skillsonline.tfl.gov.uk" TargetMode="External"/><Relationship Id="rId37" Type="http://schemas.openxmlformats.org/officeDocument/2006/relationships/hyperlink" Target="http://www.cyclinginstructor.com/" TargetMode="External"/><Relationship Id="rId40" Type="http://schemas.openxmlformats.org/officeDocument/2006/relationships/hyperlink" Target="https://londonbikehub.com/maintenance-training/" TargetMode="External"/><Relationship Id="rId45" Type="http://schemas.openxmlformats.org/officeDocument/2006/relationships/image" Target="media/image8.png"/><Relationship Id="rId53" Type="http://schemas.openxmlformats.org/officeDocument/2006/relationships/hyperlink" Target="http://www.volresource.org.uk" TargetMode="External"/><Relationship Id="rId58" Type="http://schemas.openxmlformats.org/officeDocument/2006/relationships/hyperlink" Target="http://www.london.gov.uk/coronavirus" TargetMode="External"/><Relationship Id="rId66" Type="http://schemas.openxmlformats.org/officeDocument/2006/relationships/hyperlink" Target="http://www.tfl.gov.uk/modes/walking/" TargetMode="External"/><Relationship Id="rId74" Type="http://schemas.openxmlformats.org/officeDocument/2006/relationships/hyperlink" Target="http://www.timeoutdoors.com/events/walks" TargetMode="External"/><Relationship Id="rId79" Type="http://schemas.openxmlformats.org/officeDocument/2006/relationships/hyperlink" Target="https://cycle-skillsonline.tfl.gov.uk/" TargetMode="External"/><Relationship Id="rId87" Type="http://schemas.openxmlformats.org/officeDocument/2006/relationships/hyperlink" Target="https://walkit.com/london/" TargetMode="External"/><Relationship Id="rId5" Type="http://schemas.openxmlformats.org/officeDocument/2006/relationships/webSettings" Target="webSettings.xml"/><Relationship Id="rId61" Type="http://schemas.openxmlformats.org/officeDocument/2006/relationships/hyperlink" Target="http://www.ncvo.org.uk/practical-support/information/coronavirus" TargetMode="External"/><Relationship Id="rId82" Type="http://schemas.openxmlformats.org/officeDocument/2006/relationships/hyperlink" Target="http://www.PrudentialRideLondon.co.uk" TargetMode="External"/><Relationship Id="rId90" Type="http://schemas.openxmlformats.org/officeDocument/2006/relationships/theme" Target="theme/theme1.xml"/><Relationship Id="rId19" Type="http://schemas.openxmlformats.org/officeDocument/2006/relationships/hyperlink" Target="https://wcgl.london/communityideashub" TargetMode="External"/><Relationship Id="rId14" Type="http://schemas.openxmlformats.org/officeDocument/2006/relationships/hyperlink" Target="http://www.wcgl.london" TargetMode="External"/><Relationship Id="rId22" Type="http://schemas.openxmlformats.org/officeDocument/2006/relationships/hyperlink" Target="http://www.gov.uk/coronavirus" TargetMode="External"/><Relationship Id="rId27" Type="http://schemas.openxmlformats.org/officeDocument/2006/relationships/hyperlink" Target="http://content.tfl.gov.uk/walking-times-and-steps-shops-attractions-west-end.pdf" TargetMode="External"/><Relationship Id="rId30" Type="http://schemas.openxmlformats.org/officeDocument/2006/relationships/image" Target="media/image7.jpeg"/><Relationship Id="rId35" Type="http://schemas.openxmlformats.org/officeDocument/2006/relationships/hyperlink" Target="http://www.cycleconfident.com/" TargetMode="External"/><Relationship Id="rId43" Type="http://schemas.openxmlformats.org/officeDocument/2006/relationships/hyperlink" Target="https://www.cityandguilds.com/" TargetMode="External"/><Relationship Id="rId48" Type="http://schemas.openxmlformats.org/officeDocument/2006/relationships/hyperlink" Target="mailto:wcgl@groundwork.org.uk" TargetMode="External"/><Relationship Id="rId56" Type="http://schemas.openxmlformats.org/officeDocument/2006/relationships/hyperlink" Target="http://www.uk.coop/simplylegal" TargetMode="External"/><Relationship Id="rId64" Type="http://schemas.openxmlformats.org/officeDocument/2006/relationships/image" Target="media/image10.png"/><Relationship Id="rId69" Type="http://schemas.openxmlformats.org/officeDocument/2006/relationships/hyperlink" Target="http://www.ramblingclubs.com/index.php/listings/tag/rambling-clubs-in-london" TargetMode="External"/><Relationship Id="rId77" Type="http://schemas.openxmlformats.org/officeDocument/2006/relationships/hyperlink" Target="http://www.sustrans.org.uk" TargetMode="External"/><Relationship Id="rId8" Type="http://schemas.openxmlformats.org/officeDocument/2006/relationships/footer" Target="footer1.xml"/><Relationship Id="rId51" Type="http://schemas.openxmlformats.org/officeDocument/2006/relationships/hyperlink" Target="https://www.lotterygoodcauses.org.uk/funding%20" TargetMode="External"/><Relationship Id="rId72" Type="http://schemas.openxmlformats.org/officeDocument/2006/relationships/hyperlink" Target="http://www.gojauntly.com/blog/2018/11/28/go-jauntly-version-2?intcmp=56645&amp;intcmp=56822" TargetMode="External"/><Relationship Id="rId80" Type="http://schemas.openxmlformats.org/officeDocument/2006/relationships/hyperlink" Target="http://www.cycle-skillsonline.tfl.gov.uk" TargetMode="External"/><Relationship Id="rId85" Type="http://schemas.openxmlformats.org/officeDocument/2006/relationships/hyperlink" Target="http://www.lcc.org.uk/events" TargetMode="External"/><Relationship Id="rId3" Type="http://schemas.openxmlformats.org/officeDocument/2006/relationships/styles" Target="styles.xml"/><Relationship Id="rId12" Type="http://schemas.openxmlformats.org/officeDocument/2006/relationships/hyperlink" Target="mailto:wcgl@groundwork.org.uk" TargetMode="External"/><Relationship Id="rId17" Type="http://schemas.openxmlformats.org/officeDocument/2006/relationships/hyperlink" Target="https://tfl.gov.uk/modes/cycling/routes-and-maps" TargetMode="External"/><Relationship Id="rId25" Type="http://schemas.openxmlformats.org/officeDocument/2006/relationships/hyperlink" Target="https://tfl.gov.uk/modes/walking/" TargetMode="External"/><Relationship Id="rId33" Type="http://schemas.openxmlformats.org/officeDocument/2006/relationships/hyperlink" Target="http://www.bikeworks.org.uk" TargetMode="External"/><Relationship Id="rId38" Type="http://schemas.openxmlformats.org/officeDocument/2006/relationships/hyperlink" Target="http://www.cycleexperience.com" TargetMode="External"/><Relationship Id="rId46" Type="http://schemas.openxmlformats.org/officeDocument/2006/relationships/hyperlink" Target="http://www.lcrn.org.uk" TargetMode="External"/><Relationship Id="rId59" Type="http://schemas.openxmlformats.org/officeDocument/2006/relationships/hyperlink" Target="http://www.london.gov.uk/coronavirus/social-distancing-guidance/london-parks-and-green-spaces-covid-19-guidance" TargetMode="External"/><Relationship Id="rId67" Type="http://schemas.openxmlformats.org/officeDocument/2006/relationships/hyperlink" Target="https://londonblog.tfl.gov.uk/" TargetMode="External"/><Relationship Id="rId20" Type="http://schemas.openxmlformats.org/officeDocument/2006/relationships/hyperlink" Target="http://www.gov.uk/government/organisations/disclosure-and-barring-service" TargetMode="External"/><Relationship Id="rId41" Type="http://schemas.openxmlformats.org/officeDocument/2006/relationships/hyperlink" Target="http://www.cycleconfident.com/courses/maintenance/" TargetMode="External"/><Relationship Id="rId54" Type="http://schemas.openxmlformats.org/officeDocument/2006/relationships/hyperlink" Target="http://www.ncvo-vol.org.uk" TargetMode="External"/><Relationship Id="rId62" Type="http://schemas.openxmlformats.org/officeDocument/2006/relationships/image" Target="media/image9.jpeg"/><Relationship Id="rId70" Type="http://schemas.openxmlformats.org/officeDocument/2006/relationships/hyperlink" Target="http://www.walkthewalk.org/training/training-plans" TargetMode="External"/><Relationship Id="rId75" Type="http://schemas.openxmlformats.org/officeDocument/2006/relationships/hyperlink" Target="http://www.BritishCycling.org.uk" TargetMode="External"/><Relationship Id="rId83" Type="http://schemas.openxmlformats.org/officeDocument/2006/relationships/hyperlink" Target="http://www.cyclinguk.org/bikeweek" TargetMode="External"/><Relationship Id="rId88" Type="http://schemas.openxmlformats.org/officeDocument/2006/relationships/hyperlink" Target="http://www.routeyou.com/en-gb" TargetMode="Externa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www.cyclinginstructor.com" TargetMode="External"/><Relationship Id="rId49" Type="http://schemas.openxmlformats.org/officeDocument/2006/relationships/hyperlink" Target="http://www.gov.uk/government/collections/cycling-and-walking" TargetMode="External"/><Relationship Id="rId57" Type="http://schemas.openxmlformats.org/officeDocument/2006/relationships/hyperlink" Target="https://wcgl.london/communityideashub" TargetMode="External"/><Relationship Id="rId10" Type="http://schemas.openxmlformats.org/officeDocument/2006/relationships/image" Target="media/image2.png"/><Relationship Id="rId31" Type="http://schemas.openxmlformats.org/officeDocument/2006/relationships/hyperlink" Target="https://tfl.gov.uk/forms/12421.aspx" TargetMode="External"/><Relationship Id="rId44" Type="http://schemas.openxmlformats.org/officeDocument/2006/relationships/hyperlink" Target="https://www.cytech.training/" TargetMode="External"/><Relationship Id="rId52" Type="http://schemas.openxmlformats.org/officeDocument/2006/relationships/hyperlink" Target="http://www.dsc.org.uk/" TargetMode="External"/><Relationship Id="rId60" Type="http://schemas.openxmlformats.org/officeDocument/2006/relationships/hyperlink" Target="http://www.ramblers.org.uk/coronavirus" TargetMode="External"/><Relationship Id="rId65" Type="http://schemas.openxmlformats.org/officeDocument/2006/relationships/hyperlink" Target="http://www.gov.uk/disclosure-barring-service-check/overview" TargetMode="External"/><Relationship Id="rId73" Type="http://schemas.openxmlformats.org/officeDocument/2006/relationships/hyperlink" Target="http://www.walklondon.com" TargetMode="External"/><Relationship Id="rId78" Type="http://schemas.openxmlformats.org/officeDocument/2006/relationships/hyperlink" Target="http://www.cyclinguk.org/" TargetMode="External"/><Relationship Id="rId81" Type="http://schemas.openxmlformats.org/officeDocument/2006/relationships/hyperlink" Target="https://professionals.bikeability.org.uk/" TargetMode="External"/><Relationship Id="rId86" Type="http://schemas.openxmlformats.org/officeDocument/2006/relationships/hyperlink" Target="http://content.tfl.gov.uk/walking-times-and-steps-shops-attractions-west-end.pdf"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73035-1892-424B-997B-3D282F63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4996</Words>
  <Characters>28480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Groundwork London</Company>
  <LinksUpToDate>false</LinksUpToDate>
  <CharactersWithSpaces>33410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Janelle Conn</dc:creator>
  <cp:lastModifiedBy>Ian Mairs</cp:lastModifiedBy>
  <cp:revision>13</cp:revision>
  <cp:lastPrinted>2020-08-27T10:23:00Z</cp:lastPrinted>
  <dcterms:created xsi:type="dcterms:W3CDTF">2020-08-26T12:40:00Z</dcterms:created>
  <dcterms:modified xsi:type="dcterms:W3CDTF">2020-08-28T11:05:00Z</dcterms:modified>
</cp:coreProperties>
</file>